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Cs w:val="24"/>
        </w:rPr>
        <w:id w:val="429095414"/>
        <w:docPartObj>
          <w:docPartGallery w:val="Cover Pages"/>
          <w:docPartUnique/>
        </w:docPartObj>
      </w:sdtPr>
      <w:sdtEndPr/>
      <w:sdtContent>
        <w:p w:rsidR="000B608D" w:rsidRPr="00D941B3" w:rsidRDefault="000B608D" w:rsidP="005F590A">
          <w:pPr>
            <w:ind w:right="282"/>
            <w:jc w:val="both"/>
            <w:rPr>
              <w:b/>
              <w:sz w:val="28"/>
              <w:szCs w:val="28"/>
            </w:rPr>
          </w:pPr>
          <w:r w:rsidRPr="00D941B3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08064" behindDoc="0" locked="0" layoutInCell="0" allowOverlap="1" wp14:anchorId="6928F26F" wp14:editId="62E982EF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9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015B2A5" id="Suorakulmio 4" o:spid="_x0000_s1026" style="position:absolute;margin-left:9.05pt;margin-top:-17.55pt;width:7.15pt;height:831.2pt;z-index:25160806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" o:allowincell="f" strokecolor="#4f81bd">
                    <w10:wrap anchorx="margin" anchory="page"/>
                  </v:rect>
                </w:pict>
              </mc:Fallback>
            </mc:AlternateContent>
          </w:r>
          <w:r w:rsidRPr="00D941B3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09088" behindDoc="0" locked="0" layoutInCell="0" allowOverlap="1" wp14:anchorId="3350F945" wp14:editId="44779BD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5" name="Suorakulmi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697970F" id="Suorakulmio 5" o:spid="_x0000_s1026" style="position:absolute;margin-left:0;margin-top:0;width:7.15pt;height:831.2pt;z-index:2516090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" o:allowincell="f" strokecolor="#4f81bd">
                    <w10:wrap anchorx="margin" anchory="page"/>
                  </v:rect>
                </w:pict>
              </mc:Fallback>
            </mc:AlternateContent>
          </w:r>
          <w:r w:rsidR="004C3E53" w:rsidRPr="00D941B3">
            <w:rPr>
              <w:b/>
              <w:bCs/>
              <w:sz w:val="28"/>
              <w:szCs w:val="28"/>
            </w:rPr>
            <w:t>Kilpirauhasen gammakuvaus BA1AN</w:t>
          </w:r>
        </w:p>
        <w:p w:rsidR="00D161E7" w:rsidRDefault="00D161E7" w:rsidP="005F590A">
          <w:pPr>
            <w:ind w:right="282"/>
            <w:jc w:val="both"/>
            <w:rPr>
              <w:b/>
              <w:sz w:val="28"/>
              <w:szCs w:val="28"/>
            </w:rPr>
          </w:pPr>
        </w:p>
        <w:p w:rsidR="000B608D" w:rsidRDefault="000B608D" w:rsidP="005F590A">
          <w:pPr>
            <w:jc w:val="both"/>
            <w:rPr>
              <w:szCs w:val="24"/>
            </w:rPr>
          </w:pPr>
        </w:p>
        <w:p w:rsidR="008335E8" w:rsidRPr="00DB049D" w:rsidRDefault="008335E8" w:rsidP="005F590A">
          <w:pPr>
            <w:jc w:val="both"/>
            <w:rPr>
              <w:szCs w:val="24"/>
            </w:rPr>
          </w:pPr>
        </w:p>
        <w:p w:rsidR="0016583F" w:rsidRDefault="00501925" w:rsidP="00481271">
          <w:pPr>
            <w:jc w:val="both"/>
            <w:rPr>
              <w:szCs w:val="24"/>
            </w:rPr>
          </w:pPr>
          <w:r w:rsidRPr="00DB049D">
            <w:rPr>
              <w:szCs w:val="24"/>
            </w:rPr>
            <w:t>O</w:t>
          </w:r>
          <w:r>
            <w:rPr>
              <w:szCs w:val="24"/>
            </w:rPr>
            <w:t>hjevastaavat</w:t>
          </w:r>
          <w:r w:rsidRPr="00DB049D">
            <w:rPr>
              <w:szCs w:val="24"/>
            </w:rPr>
            <w:t>:</w:t>
          </w:r>
        </w:p>
        <w:p w:rsidR="0016583F" w:rsidRDefault="0016583F" w:rsidP="0016583F">
          <w:pPr>
            <w:jc w:val="both"/>
            <w:rPr>
              <w:szCs w:val="24"/>
            </w:rPr>
          </w:pPr>
          <w:r>
            <w:rPr>
              <w:szCs w:val="24"/>
            </w:rPr>
            <w:tab/>
            <w:t>Joni Granlund, röntgenhoitaja</w:t>
          </w:r>
        </w:p>
        <w:p w:rsidR="0016583F" w:rsidRDefault="0016583F" w:rsidP="0016583F">
          <w:pPr>
            <w:jc w:val="both"/>
            <w:rPr>
              <w:szCs w:val="24"/>
            </w:rPr>
          </w:pPr>
          <w:r>
            <w:rPr>
              <w:szCs w:val="24"/>
            </w:rPr>
            <w:tab/>
            <w:t>Pirjo Vimpari, röntgenhoitaja</w:t>
          </w:r>
        </w:p>
        <w:p w:rsidR="00501925" w:rsidRDefault="0016583F" w:rsidP="0016583F">
          <w:pPr>
            <w:jc w:val="both"/>
            <w:rPr>
              <w:szCs w:val="24"/>
            </w:rPr>
          </w:pPr>
          <w:r>
            <w:rPr>
              <w:szCs w:val="24"/>
            </w:rPr>
            <w:tab/>
            <w:t>Minna Väänänen, röntgenhoitaja</w:t>
          </w:r>
          <w:r w:rsidR="00501925" w:rsidRPr="00DB049D">
            <w:rPr>
              <w:szCs w:val="24"/>
            </w:rPr>
            <w:tab/>
          </w:r>
          <w:r w:rsidR="00501925">
            <w:rPr>
              <w:szCs w:val="24"/>
            </w:rPr>
            <w:tab/>
          </w:r>
        </w:p>
        <w:p w:rsidR="004E298D" w:rsidRDefault="004E298D" w:rsidP="00481271">
          <w:pPr>
            <w:jc w:val="both"/>
            <w:rPr>
              <w:szCs w:val="24"/>
            </w:rPr>
          </w:pPr>
        </w:p>
        <w:p w:rsidR="0016583F" w:rsidRDefault="004E298D" w:rsidP="0016583F">
          <w:pPr>
            <w:jc w:val="both"/>
            <w:rPr>
              <w:szCs w:val="24"/>
            </w:rPr>
          </w:pPr>
          <w:r>
            <w:rPr>
              <w:szCs w:val="24"/>
            </w:rPr>
            <w:t>Laitevastaavat:</w:t>
          </w:r>
        </w:p>
        <w:p w:rsidR="0016583F" w:rsidRDefault="0016583F" w:rsidP="0016583F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</w:p>
        <w:tbl>
          <w:tblPr>
            <w:tblStyle w:val="TaulukkoRuudukko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431"/>
            <w:gridCol w:w="3827"/>
          </w:tblGrid>
          <w:tr w:rsidR="0016583F" w:rsidTr="00015409">
            <w:trPr>
              <w:jc w:val="center"/>
            </w:trPr>
            <w:tc>
              <w:tcPr>
                <w:tcW w:w="3431" w:type="dxa"/>
                <w:shd w:val="clear" w:color="auto" w:fill="D9D9D9" w:themeFill="background1" w:themeFillShade="D9"/>
              </w:tcPr>
              <w:p w:rsidR="0016583F" w:rsidRDefault="0016583F" w:rsidP="00015409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SPET-TT-kamera</w:t>
                </w:r>
              </w:p>
            </w:tc>
            <w:tc>
              <w:tcPr>
                <w:tcW w:w="3827" w:type="dxa"/>
                <w:shd w:val="clear" w:color="auto" w:fill="D9D9D9" w:themeFill="background1" w:themeFillShade="D9"/>
              </w:tcPr>
              <w:p w:rsidR="0016583F" w:rsidRDefault="0016583F" w:rsidP="00015409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Laitevastaavat</w:t>
                </w:r>
              </w:p>
            </w:tc>
          </w:tr>
          <w:tr w:rsidR="0016583F" w:rsidTr="00015409">
            <w:trPr>
              <w:jc w:val="center"/>
            </w:trPr>
            <w:tc>
              <w:tcPr>
                <w:tcW w:w="3431" w:type="dxa"/>
              </w:tcPr>
              <w:p w:rsidR="0016583F" w:rsidRDefault="0016583F" w:rsidP="00015409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Siemens Symbia T, huone 2</w:t>
                </w:r>
              </w:p>
            </w:tc>
            <w:tc>
              <w:tcPr>
                <w:tcW w:w="3827" w:type="dxa"/>
              </w:tcPr>
              <w:p w:rsidR="0016583F" w:rsidRDefault="0016583F" w:rsidP="00015409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Joni Granlund, röntgenhoitaja</w:t>
                </w:r>
              </w:p>
            </w:tc>
          </w:tr>
          <w:tr w:rsidR="0016583F" w:rsidTr="00015409">
            <w:trPr>
              <w:jc w:val="center"/>
            </w:trPr>
            <w:tc>
              <w:tcPr>
                <w:tcW w:w="3431" w:type="dxa"/>
              </w:tcPr>
              <w:p w:rsidR="0016583F" w:rsidRDefault="0016583F" w:rsidP="00015409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Siemens Intevo Bold, huone 3</w:t>
                </w:r>
              </w:p>
            </w:tc>
            <w:tc>
              <w:tcPr>
                <w:tcW w:w="3827" w:type="dxa"/>
              </w:tcPr>
              <w:p w:rsidR="0016583F" w:rsidRDefault="0016583F" w:rsidP="00015409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Joni Granlund, röntgenhoitaja</w:t>
                </w:r>
              </w:p>
            </w:tc>
          </w:tr>
        </w:tbl>
        <w:p w:rsidR="0016583F" w:rsidRDefault="0016583F" w:rsidP="0016583F">
          <w:pPr>
            <w:jc w:val="both"/>
            <w:rPr>
              <w:szCs w:val="24"/>
            </w:rPr>
          </w:pPr>
        </w:p>
        <w:p w:rsidR="00036376" w:rsidRDefault="00036376" w:rsidP="00481271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</w:p>
        <w:p w:rsidR="000B608D" w:rsidRPr="00DB049D" w:rsidRDefault="000B608D" w:rsidP="005F590A">
          <w:pPr>
            <w:ind w:left="2608" w:firstLine="1304"/>
            <w:jc w:val="both"/>
            <w:rPr>
              <w:szCs w:val="24"/>
            </w:rPr>
          </w:pPr>
        </w:p>
        <w:p w:rsidR="000B608D" w:rsidRPr="00DB049D" w:rsidRDefault="00DA4D44" w:rsidP="005F590A">
          <w:pPr>
            <w:jc w:val="both"/>
            <w:rPr>
              <w:szCs w:val="24"/>
            </w:rPr>
          </w:pPr>
          <w:r>
            <w:rPr>
              <w:szCs w:val="24"/>
            </w:rPr>
            <w:br w:type="textWrapping" w:clear="all"/>
          </w:r>
        </w:p>
        <w:p w:rsidR="000B608D" w:rsidRPr="00DB049D" w:rsidRDefault="000B608D" w:rsidP="005F590A">
          <w:pPr>
            <w:jc w:val="both"/>
            <w:rPr>
              <w:szCs w:val="24"/>
            </w:rPr>
          </w:pPr>
        </w:p>
        <w:p w:rsidR="000B608D" w:rsidRPr="00DB049D" w:rsidRDefault="000B608D" w:rsidP="005F590A">
          <w:pPr>
            <w:jc w:val="both"/>
            <w:rPr>
              <w:szCs w:val="24"/>
            </w:rPr>
          </w:pPr>
        </w:p>
        <w:p w:rsidR="000B608D" w:rsidRPr="00DB049D" w:rsidRDefault="000B608D" w:rsidP="005F590A">
          <w:pPr>
            <w:jc w:val="both"/>
            <w:rPr>
              <w:b/>
              <w:bCs/>
              <w:szCs w:val="24"/>
            </w:rPr>
          </w:pPr>
          <w:r w:rsidRPr="00DB049D">
            <w:rPr>
              <w:b/>
              <w:bCs/>
              <w:szCs w:val="24"/>
            </w:rPr>
            <w:br w:type="page"/>
          </w:r>
        </w:p>
      </w:sdtContent>
    </w:sdt>
    <w:sdt>
      <w:sdtPr>
        <w:rPr>
          <w:szCs w:val="24"/>
        </w:rPr>
        <w:id w:val="-925954655"/>
        <w:docPartObj>
          <w:docPartGallery w:val="Table of Contents"/>
          <w:docPartUnique/>
        </w:docPartObj>
      </w:sdtPr>
      <w:sdtEndPr/>
      <w:sdtContent>
        <w:p w:rsidR="000B608D" w:rsidRPr="0098442E" w:rsidRDefault="000B608D" w:rsidP="005F590A">
          <w:pPr>
            <w:keepNext/>
            <w:keepLines/>
            <w:spacing w:before="480" w:line="276" w:lineRule="auto"/>
            <w:jc w:val="both"/>
            <w:rPr>
              <w:b/>
              <w:bCs/>
              <w:sz w:val="28"/>
              <w:szCs w:val="28"/>
            </w:rPr>
          </w:pPr>
          <w:r w:rsidRPr="0098442E">
            <w:rPr>
              <w:b/>
              <w:bCs/>
              <w:sz w:val="28"/>
              <w:szCs w:val="28"/>
            </w:rPr>
            <w:t>SISÄLTÖ</w:t>
          </w:r>
        </w:p>
        <w:p w:rsidR="0075186E" w:rsidRDefault="000B608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r w:rsidRPr="00C432DA">
            <w:rPr>
              <w:b w:val="0"/>
              <w:bCs/>
              <w:i/>
              <w:iCs/>
              <w:szCs w:val="24"/>
            </w:rPr>
            <w:fldChar w:fldCharType="begin"/>
          </w:r>
          <w:r w:rsidRPr="00C432DA">
            <w:rPr>
              <w:b w:val="0"/>
              <w:bCs/>
              <w:i/>
              <w:iCs/>
              <w:szCs w:val="24"/>
            </w:rPr>
            <w:instrText xml:space="preserve"> TOC \o "1-3" \h \z \u </w:instrText>
          </w:r>
          <w:r w:rsidRPr="00C432DA">
            <w:rPr>
              <w:b w:val="0"/>
              <w:bCs/>
              <w:i/>
              <w:iCs/>
              <w:szCs w:val="24"/>
            </w:rPr>
            <w:fldChar w:fldCharType="separate"/>
          </w:r>
          <w:hyperlink w:anchor="_Toc128651322" w:history="1">
            <w:r w:rsidR="0075186E" w:rsidRPr="002F4C5F">
              <w:rPr>
                <w:rStyle w:val="Hyperlinkki"/>
                <w:noProof/>
              </w:rPr>
              <w:t>1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PERIAATE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_Toc128651322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3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8651323" w:history="1">
            <w:r w:rsidR="0075186E" w:rsidRPr="002F4C5F">
              <w:rPr>
                <w:rStyle w:val="Hyperlinkki"/>
                <w:noProof/>
              </w:rPr>
              <w:t>2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INDIKAATIOT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_Toc128651323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3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8651324" w:history="1">
            <w:r w:rsidR="0075186E" w:rsidRPr="002F4C5F">
              <w:rPr>
                <w:rStyle w:val="Hyperlinkki"/>
                <w:noProof/>
              </w:rPr>
              <w:t>3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KONTRAINDIKAATIOT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_Toc128651324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3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25" w:history="1">
            <w:r w:rsidR="0075186E" w:rsidRPr="002F4C5F">
              <w:rPr>
                <w:rStyle w:val="Hyperlinkki"/>
                <w:noProof/>
              </w:rPr>
              <w:t>3.1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Raskaus fertiili-ikäisillä naisilla.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_Toc128651325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3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26" w:history="1">
            <w:r w:rsidR="0075186E" w:rsidRPr="002F4C5F">
              <w:rPr>
                <w:rStyle w:val="Hyperlinkki"/>
                <w:noProof/>
              </w:rPr>
              <w:t>3.2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Imetys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_Toc128651326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3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8651327" w:history="1">
            <w:r w:rsidR="0075186E" w:rsidRPr="002F4C5F">
              <w:rPr>
                <w:rStyle w:val="Hyperlinkki"/>
                <w:noProof/>
              </w:rPr>
              <w:t>4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POTILAAN ESIVALMISTELU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_Toc128651327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3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28" w:history="1">
            <w:r w:rsidR="0075186E" w:rsidRPr="002F4C5F">
              <w:rPr>
                <w:rStyle w:val="Hyperlinkki"/>
                <w:noProof/>
              </w:rPr>
              <w:t>4.1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Potilaan esivalmistelu radiolääkkeen antamiseen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_Toc128651328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3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8651329" w:history="1">
            <w:r w:rsidR="0075186E" w:rsidRPr="002F4C5F">
              <w:rPr>
                <w:rStyle w:val="Hyperlinkki"/>
                <w:noProof/>
              </w:rPr>
              <w:t>5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RADIOLÄÄKE, ANNOS ja ANNOSTELU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_Toc128651329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4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30" w:history="1">
            <w:r w:rsidR="0075186E" w:rsidRPr="002F4C5F">
              <w:rPr>
                <w:rStyle w:val="Hyperlinkki"/>
                <w:noProof/>
              </w:rPr>
              <w:t>5.1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Radiolääke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_Toc128651330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4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31" w:history="1">
            <w:r w:rsidR="0075186E" w:rsidRPr="002F4C5F">
              <w:rPr>
                <w:rStyle w:val="Hyperlinkki"/>
                <w:noProof/>
              </w:rPr>
              <w:t>5.2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Annos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_Toc128651331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4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32" w:history="1">
            <w:r w:rsidR="0075186E" w:rsidRPr="002F4C5F">
              <w:rPr>
                <w:rStyle w:val="Hyperlinkki"/>
                <w:noProof/>
              </w:rPr>
              <w:t>5.3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Annostelu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_Toc128651332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4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8651333" w:history="1">
            <w:r w:rsidR="0075186E" w:rsidRPr="002F4C5F">
              <w:rPr>
                <w:rStyle w:val="Hyperlinkki"/>
                <w:noProof/>
              </w:rPr>
              <w:t>6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RADIOLÄÄKKEEN ANTAMINEN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_Toc128651333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4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34" w:history="1">
            <w:r w:rsidR="0075186E" w:rsidRPr="002F4C5F">
              <w:rPr>
                <w:rStyle w:val="Hyperlinkki"/>
                <w:noProof/>
              </w:rPr>
              <w:t>6.1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Radiolääkkeen antaminen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_Toc128651334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4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35" w:history="1">
            <w:r w:rsidR="0075186E" w:rsidRPr="002F4C5F">
              <w:rPr>
                <w:rStyle w:val="Hyperlinkki"/>
                <w:noProof/>
              </w:rPr>
              <w:t>6.2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Radiolääkkeen saamisen jälkeen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_Toc128651335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5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36" w:history="1">
            <w:r w:rsidR="0075186E" w:rsidRPr="002F4C5F">
              <w:rPr>
                <w:rStyle w:val="Hyperlinkki"/>
                <w:noProof/>
              </w:rPr>
              <w:t>6.3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  <w:vertAlign w:val="superscript"/>
              </w:rPr>
              <w:t>99m</w:t>
            </w:r>
            <w:r w:rsidR="0075186E" w:rsidRPr="002F4C5F">
              <w:rPr>
                <w:rStyle w:val="Hyperlinkki"/>
                <w:noProof/>
              </w:rPr>
              <w:t>Tc -radioaktiiviset / - ei radioaktiiviset jätteet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_Toc128651336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5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8651337" w:history="1">
            <w:r w:rsidR="0075186E" w:rsidRPr="002F4C5F">
              <w:rPr>
                <w:rStyle w:val="Hyperlinkki"/>
                <w:noProof/>
              </w:rPr>
              <w:t>7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KUVAUKSEN SUORITUS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_Toc128651337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5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38" w:history="1">
            <w:r w:rsidR="0075186E" w:rsidRPr="002F4C5F">
              <w:rPr>
                <w:rStyle w:val="Hyperlinkki"/>
                <w:noProof/>
              </w:rPr>
              <w:t>7.1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Kuvausten ajoitukset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_Toc128651338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5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39" w:history="1">
            <w:r w:rsidR="0075186E" w:rsidRPr="002F4C5F">
              <w:rPr>
                <w:rStyle w:val="Hyperlinkki"/>
                <w:noProof/>
              </w:rPr>
              <w:t>7.2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Kuvausalueet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_Toc128651339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5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40" w:history="1">
            <w:r w:rsidR="0075186E" w:rsidRPr="002F4C5F">
              <w:rPr>
                <w:rStyle w:val="Hyperlinkki"/>
                <w:noProof/>
              </w:rPr>
              <w:t>7.3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Potilaan valmistelu kuvaukseen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_Toc128651340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5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41" w:history="1">
            <w:r w:rsidR="0075186E" w:rsidRPr="002F4C5F">
              <w:rPr>
                <w:rStyle w:val="Hyperlinkki"/>
                <w:noProof/>
              </w:rPr>
              <w:t>7.4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Laitteet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_Toc128651341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5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8651342" w:history="1">
            <w:r w:rsidR="0075186E" w:rsidRPr="002F4C5F">
              <w:rPr>
                <w:rStyle w:val="Hyperlinkki"/>
                <w:noProof/>
              </w:rPr>
              <w:t>7.5</w:t>
            </w:r>
            <w:r w:rsidR="007518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Kuvauksen suoritus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_Toc128651342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5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8651343" w:history="1">
            <w:r w:rsidR="0075186E" w:rsidRPr="002F4C5F">
              <w:rPr>
                <w:rStyle w:val="Hyperlinkki"/>
              </w:rPr>
              <w:t>7.5.1</w:t>
            </w:r>
            <w:r w:rsidR="0075186E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75186E" w:rsidRPr="002F4C5F">
              <w:rPr>
                <w:rStyle w:val="Hyperlinkki"/>
              </w:rPr>
              <w:t>Potilaan haku työlistalta</w:t>
            </w:r>
            <w:r w:rsidR="0075186E">
              <w:rPr>
                <w:webHidden/>
              </w:rPr>
              <w:tab/>
            </w:r>
            <w:r w:rsidR="0075186E">
              <w:rPr>
                <w:webHidden/>
              </w:rPr>
              <w:fldChar w:fldCharType="begin"/>
            </w:r>
            <w:r w:rsidR="0075186E">
              <w:rPr>
                <w:webHidden/>
              </w:rPr>
              <w:instrText xml:space="preserve"> PAGEREF _Toc128651343 \h </w:instrText>
            </w:r>
            <w:r w:rsidR="0075186E">
              <w:rPr>
                <w:webHidden/>
              </w:rPr>
            </w:r>
            <w:r w:rsidR="0075186E">
              <w:rPr>
                <w:webHidden/>
              </w:rPr>
              <w:fldChar w:fldCharType="separate"/>
            </w:r>
            <w:r w:rsidR="0075186E">
              <w:rPr>
                <w:webHidden/>
              </w:rPr>
              <w:t>5</w:t>
            </w:r>
            <w:r w:rsidR="0075186E">
              <w:rPr>
                <w:webHidden/>
              </w:rPr>
              <w:fldChar w:fldCharType="end"/>
            </w:r>
          </w:hyperlink>
        </w:p>
        <w:p w:rsidR="0075186E" w:rsidRDefault="00A96D1F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8651344" w:history="1">
            <w:r w:rsidR="0075186E" w:rsidRPr="002F4C5F">
              <w:rPr>
                <w:rStyle w:val="Hyperlinkki"/>
              </w:rPr>
              <w:t>7.5.2</w:t>
            </w:r>
            <w:r w:rsidR="0075186E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75186E" w:rsidRPr="002F4C5F">
              <w:rPr>
                <w:rStyle w:val="Hyperlinkki"/>
              </w:rPr>
              <w:t>Kuvaus</w:t>
            </w:r>
            <w:r w:rsidR="0075186E">
              <w:rPr>
                <w:webHidden/>
              </w:rPr>
              <w:tab/>
            </w:r>
            <w:r w:rsidR="0075186E">
              <w:rPr>
                <w:webHidden/>
              </w:rPr>
              <w:fldChar w:fldCharType="begin"/>
            </w:r>
            <w:r w:rsidR="0075186E">
              <w:rPr>
                <w:webHidden/>
              </w:rPr>
              <w:instrText xml:space="preserve"> PAGEREF _Toc128651344 \h </w:instrText>
            </w:r>
            <w:r w:rsidR="0075186E">
              <w:rPr>
                <w:webHidden/>
              </w:rPr>
            </w:r>
            <w:r w:rsidR="0075186E">
              <w:rPr>
                <w:webHidden/>
              </w:rPr>
              <w:fldChar w:fldCharType="separate"/>
            </w:r>
            <w:r w:rsidR="0075186E">
              <w:rPr>
                <w:webHidden/>
              </w:rPr>
              <w:t>6</w:t>
            </w:r>
            <w:r w:rsidR="0075186E">
              <w:rPr>
                <w:webHidden/>
              </w:rPr>
              <w:fldChar w:fldCharType="end"/>
            </w:r>
          </w:hyperlink>
        </w:p>
        <w:p w:rsidR="0075186E" w:rsidRDefault="00A96D1F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8651345" w:history="1">
            <w:r w:rsidR="0075186E" w:rsidRPr="002F4C5F">
              <w:rPr>
                <w:rStyle w:val="Hyperlinkki"/>
                <w:noProof/>
              </w:rPr>
              <w:t>8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POTILAAN SAAMA EFEKTIIVINEN SÄDEANNOS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_Toc128651345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7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8651346" w:history="1">
            <w:r w:rsidR="0075186E" w:rsidRPr="002F4C5F">
              <w:rPr>
                <w:rStyle w:val="Hyperlinkki"/>
                <w:noProof/>
              </w:rPr>
              <w:t>9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TILAAJAOHJE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_Toc128651346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7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75186E" w:rsidRDefault="00A96D1F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8651347" w:history="1">
            <w:r w:rsidR="0075186E" w:rsidRPr="002F4C5F">
              <w:rPr>
                <w:rStyle w:val="Hyperlinkki"/>
                <w:noProof/>
              </w:rPr>
              <w:t>10</w:t>
            </w:r>
            <w:r w:rsidR="007518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5186E" w:rsidRPr="002F4C5F">
              <w:rPr>
                <w:rStyle w:val="Hyperlinkki"/>
                <w:noProof/>
              </w:rPr>
              <w:t>POTILASOHJE</w:t>
            </w:r>
            <w:r w:rsidR="0075186E">
              <w:rPr>
                <w:noProof/>
                <w:webHidden/>
              </w:rPr>
              <w:tab/>
            </w:r>
            <w:r w:rsidR="0075186E">
              <w:rPr>
                <w:noProof/>
                <w:webHidden/>
              </w:rPr>
              <w:fldChar w:fldCharType="begin"/>
            </w:r>
            <w:r w:rsidR="0075186E">
              <w:rPr>
                <w:noProof/>
                <w:webHidden/>
              </w:rPr>
              <w:instrText xml:space="preserve"> PAGEREF _Toc128651347 \h </w:instrText>
            </w:r>
            <w:r w:rsidR="0075186E">
              <w:rPr>
                <w:noProof/>
                <w:webHidden/>
              </w:rPr>
            </w:r>
            <w:r w:rsidR="0075186E">
              <w:rPr>
                <w:noProof/>
                <w:webHidden/>
              </w:rPr>
              <w:fldChar w:fldCharType="separate"/>
            </w:r>
            <w:r w:rsidR="0075186E">
              <w:rPr>
                <w:noProof/>
                <w:webHidden/>
              </w:rPr>
              <w:t>7</w:t>
            </w:r>
            <w:r w:rsidR="0075186E">
              <w:rPr>
                <w:noProof/>
                <w:webHidden/>
              </w:rPr>
              <w:fldChar w:fldCharType="end"/>
            </w:r>
          </w:hyperlink>
        </w:p>
        <w:p w:rsidR="000B608D" w:rsidRPr="00C432DA" w:rsidRDefault="000B608D" w:rsidP="005F590A">
          <w:pPr>
            <w:jc w:val="both"/>
            <w:rPr>
              <w:b/>
              <w:bCs/>
              <w:szCs w:val="24"/>
            </w:rPr>
          </w:pPr>
          <w:r w:rsidRPr="00C432DA">
            <w:rPr>
              <w:b/>
              <w:bCs/>
              <w:szCs w:val="24"/>
            </w:rPr>
            <w:fldChar w:fldCharType="end"/>
          </w:r>
        </w:p>
      </w:sdtContent>
    </w:sdt>
    <w:p w:rsidR="000B608D" w:rsidRPr="00DB049D" w:rsidRDefault="000B608D" w:rsidP="005F590A">
      <w:pPr>
        <w:jc w:val="both"/>
        <w:rPr>
          <w:b/>
          <w:bCs/>
          <w:sz w:val="28"/>
          <w:szCs w:val="28"/>
        </w:rPr>
      </w:pPr>
      <w:r w:rsidRPr="00DB049D">
        <w:rPr>
          <w:szCs w:val="24"/>
        </w:rPr>
        <w:br w:type="page"/>
      </w:r>
    </w:p>
    <w:p w:rsidR="000B608D" w:rsidRDefault="000B608D" w:rsidP="00366101">
      <w:pPr>
        <w:pStyle w:val="Otsikko1"/>
      </w:pPr>
      <w:bookmarkStart w:id="1" w:name="_Toc128651322"/>
      <w:r w:rsidRPr="005D1D44">
        <w:lastRenderedPageBreak/>
        <w:t>PERIAAT</w:t>
      </w:r>
      <w:r w:rsidR="00D161E7" w:rsidRPr="005D1D44">
        <w:t>E</w:t>
      </w:r>
      <w:bookmarkEnd w:id="1"/>
    </w:p>
    <w:p w:rsidR="00BD706C" w:rsidRPr="00BD706C" w:rsidRDefault="00BD706C" w:rsidP="00BD706C">
      <w:r w:rsidRPr="00BD706C">
        <w:t>Perteknetaatti-ioni kertyy kilpirauhaseen, jonka sijainti, koko, muoto ja toiminnan jakau</w:t>
      </w:r>
      <w:r w:rsidR="00A52024">
        <w:t>tu</w:t>
      </w:r>
      <w:r w:rsidRPr="00BD706C">
        <w:t>minen nähdään gammakuvauksessa. Perteknetaatti ei kiinn</w:t>
      </w:r>
      <w:r w:rsidR="00A52024">
        <w:t>ity tyreoglobuliiniin eikä osal</w:t>
      </w:r>
      <w:r w:rsidRPr="00BD706C">
        <w:t>listu hormonisynteesiin.</w:t>
      </w:r>
    </w:p>
    <w:p w:rsidR="000B608D" w:rsidRDefault="00283C24" w:rsidP="00366101">
      <w:pPr>
        <w:pStyle w:val="Otsikko1"/>
      </w:pPr>
      <w:bookmarkStart w:id="2" w:name="_Toc128651323"/>
      <w:r w:rsidRPr="00457750">
        <w:t>INDIKAATIOT</w:t>
      </w:r>
      <w:bookmarkEnd w:id="2"/>
    </w:p>
    <w:p w:rsidR="00BD706C" w:rsidRPr="00BD706C" w:rsidRDefault="00BD706C" w:rsidP="00BD706C">
      <w:r w:rsidRPr="00BD706C">
        <w:t>Kilpirauhasen toiminnan ja kyhmyjen selvittäminen (esim. adenoomaepäily). Tyreoidiitin ja ektooppisen kilpirauhaskudoksen toteaminen.</w:t>
      </w:r>
    </w:p>
    <w:p w:rsidR="00A17604" w:rsidRDefault="00283C24" w:rsidP="00366101">
      <w:pPr>
        <w:pStyle w:val="Otsikko1"/>
      </w:pPr>
      <w:bookmarkStart w:id="3" w:name="_Toc128651324"/>
      <w:r w:rsidRPr="004E30CA">
        <w:t>KONTRAINDIKAATIOT</w:t>
      </w:r>
      <w:bookmarkEnd w:id="3"/>
    </w:p>
    <w:p w:rsidR="00283C24" w:rsidRPr="00457750" w:rsidRDefault="00283C24" w:rsidP="00366101">
      <w:pPr>
        <w:pStyle w:val="Otsikko2"/>
      </w:pPr>
      <w:bookmarkStart w:id="4" w:name="_Toc128651325"/>
      <w:r w:rsidRPr="004E30CA">
        <w:t>Raskaus</w:t>
      </w:r>
      <w:r w:rsidR="006106AF" w:rsidRPr="00457750">
        <w:t xml:space="preserve"> </w:t>
      </w:r>
      <w:r w:rsidRPr="00366101">
        <w:t>fertiili</w:t>
      </w:r>
      <w:r w:rsidRPr="00457750">
        <w:t>-ikäisillä naisilla</w:t>
      </w:r>
      <w:r w:rsidR="006106AF" w:rsidRPr="00457750">
        <w:t>.</w:t>
      </w:r>
      <w:bookmarkEnd w:id="4"/>
    </w:p>
    <w:p w:rsidR="00366101" w:rsidRPr="004B1CB9" w:rsidRDefault="004B1CB9" w:rsidP="004B1CB9">
      <w:pPr>
        <w:ind w:left="680"/>
      </w:pPr>
      <w:r>
        <w:t xml:space="preserve">Raskaus suhteellinen. Katso </w:t>
      </w:r>
      <w:hyperlink r:id="rId13" w:history="1">
        <w:r w:rsidRPr="0066497C">
          <w:rPr>
            <w:rStyle w:val="Hyperlinkki"/>
          </w:rPr>
          <w:t>Isotooppitutkimuksiin liittyviä yleisohjeita</w:t>
        </w:r>
      </w:hyperlink>
      <w:r>
        <w:t xml:space="preserve"> (Syntymättömien ja vastasyntyneiden lasten </w:t>
      </w:r>
      <w:r w:rsidRPr="00BD706C">
        <w:t>suojeleminen vanhempien altistuessa säteilylle isotooppitutkimusten tai -hoitojen yhteydessä: Tutkimusten ja hoitojen ajoitus fertiili-ikäisillä naisilla</w:t>
      </w:r>
      <w:r>
        <w:t>)</w:t>
      </w:r>
    </w:p>
    <w:p w:rsidR="006E47CC" w:rsidRDefault="006E47CC" w:rsidP="00366101">
      <w:pPr>
        <w:pStyle w:val="Otsikko2"/>
      </w:pPr>
      <w:bookmarkStart w:id="5" w:name="_Toc128651326"/>
      <w:r>
        <w:t>Imetys</w:t>
      </w:r>
      <w:bookmarkEnd w:id="5"/>
    </w:p>
    <w:p w:rsidR="00BD706C" w:rsidRPr="00BD706C" w:rsidRDefault="00BD706C" w:rsidP="00D941B3">
      <w:pPr>
        <w:ind w:firstLine="680"/>
      </w:pPr>
      <w:r w:rsidRPr="00BD706C">
        <w:t xml:space="preserve">Imetystauko 12 tuntia ja tänä aikana kertyvä </w:t>
      </w:r>
      <w:r w:rsidR="0016583F">
        <w:t>maito on hävitettävä (ICRP 128).</w:t>
      </w:r>
    </w:p>
    <w:p w:rsidR="006E47CC" w:rsidRPr="00F115BB" w:rsidRDefault="006E47CC" w:rsidP="00366101">
      <w:pPr>
        <w:pStyle w:val="Otsikko1"/>
      </w:pPr>
      <w:bookmarkStart w:id="6" w:name="_Toc128651327"/>
      <w:bookmarkStart w:id="7" w:name="_Toc223961482"/>
      <w:bookmarkStart w:id="8" w:name="_Toc223961930"/>
      <w:bookmarkStart w:id="9" w:name="_Toc223962496"/>
      <w:bookmarkStart w:id="10" w:name="_Toc223963170"/>
      <w:bookmarkStart w:id="11" w:name="_Toc223965592"/>
      <w:bookmarkStart w:id="12" w:name="_Toc287962347"/>
      <w:bookmarkStart w:id="13" w:name="_Toc324930587"/>
      <w:r>
        <w:t xml:space="preserve">POTILAAN </w:t>
      </w:r>
      <w:r w:rsidRPr="00366101">
        <w:t>ESIVALMISTELU</w:t>
      </w:r>
      <w:bookmarkEnd w:id="6"/>
    </w:p>
    <w:p w:rsidR="001A73C3" w:rsidRDefault="001A73C3" w:rsidP="00366101">
      <w:pPr>
        <w:pStyle w:val="Otsikko2"/>
      </w:pPr>
      <w:bookmarkStart w:id="14" w:name="_Toc128651328"/>
      <w:r w:rsidRPr="001A73C3">
        <w:t>Potilaan esivalmistelu radiolääkkeen antamiseen</w:t>
      </w:r>
      <w:bookmarkEnd w:id="14"/>
    </w:p>
    <w:p w:rsidR="00A52024" w:rsidRDefault="00A52024" w:rsidP="00D941B3">
      <w:pPr>
        <w:ind w:firstLine="680"/>
      </w:pPr>
      <w:r>
        <w:t>Tyreostaattihoitoa ei tarvitse keskeyttää ennen kuvausta.</w:t>
      </w:r>
    </w:p>
    <w:p w:rsidR="00A52024" w:rsidRDefault="00A52024" w:rsidP="00A52024"/>
    <w:p w:rsidR="00A52024" w:rsidRDefault="00A52024" w:rsidP="00D941B3">
      <w:pPr>
        <w:ind w:left="680"/>
      </w:pPr>
      <w:r w:rsidRPr="0016583F">
        <w:rPr>
          <w:u w:val="single"/>
        </w:rPr>
        <w:t>Tyroksiinilääkitys (Thyroxin) on pääsääntöisesti lopettava 3 viikkoa ennen kuvausta.</w:t>
      </w:r>
      <w:r>
        <w:t xml:space="preserve"> Jos potilas ei voi pitää näin pitkää lääketaukoa, voi tyroksiinin tilalla 2 ensimmäisen vii</w:t>
      </w:r>
      <w:r w:rsidR="00FD2AB7">
        <w:t>kon aikana käyttää trijo</w:t>
      </w:r>
      <w:r w:rsidR="009A79FB">
        <w:t>dityro</w:t>
      </w:r>
      <w:r>
        <w:t>niinia (esim. OYS:ssa Tetroksiini) tai liotyroniinia (esim. OYS:ssa Liothyronin).</w:t>
      </w:r>
    </w:p>
    <w:p w:rsidR="00A52024" w:rsidRDefault="00A52024" w:rsidP="00D941B3">
      <w:pPr>
        <w:ind w:left="680"/>
      </w:pPr>
      <w:r>
        <w:t>Hoitava lääkäri voi päättää myös lääkityksen jatkamisesta, jolloin se täytyy ottaa huomioon kuvauksen tulkinnassa. Tyroksiinihoito vähentää kertymää.</w:t>
      </w:r>
    </w:p>
    <w:p w:rsidR="00A52024" w:rsidRDefault="00A52024" w:rsidP="00D941B3">
      <w:pPr>
        <w:ind w:firstLine="680"/>
      </w:pPr>
      <w:r>
        <w:t>Poliklinikkapotilaalle on ilmoitettava selvästi, milloin lääkityksen voi taas aloittaa.</w:t>
      </w:r>
    </w:p>
    <w:p w:rsidR="001F166D" w:rsidRDefault="001F166D" w:rsidP="00A52024"/>
    <w:p w:rsidR="001F166D" w:rsidRPr="001F166D" w:rsidRDefault="001F166D" w:rsidP="00D941B3">
      <w:pPr>
        <w:ind w:left="680"/>
      </w:pPr>
      <w:r w:rsidRPr="001F166D">
        <w:t>Altistuminen jodipitoisille aineille ennen tutki</w:t>
      </w:r>
      <w:r w:rsidRPr="001F166D">
        <w:softHyphen/>
        <w:t xml:space="preserve">musta voi estää </w:t>
      </w:r>
      <w:r w:rsidRPr="001F166D">
        <w:rPr>
          <w:vertAlign w:val="superscript"/>
        </w:rPr>
        <w:t>99m</w:t>
      </w:r>
      <w:r w:rsidRPr="001F166D">
        <w:t>Tc-perteknetaatin kertymisen kilpirauhaseen.</w:t>
      </w:r>
    </w:p>
    <w:p w:rsidR="00D941B3" w:rsidRDefault="00D941B3" w:rsidP="001F166D">
      <w:pPr>
        <w:ind w:left="360"/>
      </w:pPr>
    </w:p>
    <w:p w:rsidR="001F166D" w:rsidRPr="001F166D" w:rsidRDefault="001F166D" w:rsidP="00D941B3">
      <w:pPr>
        <w:ind w:left="360" w:firstLine="320"/>
      </w:pPr>
      <w:r w:rsidRPr="001F166D">
        <w:t>Rtg – varjoaineet:</w:t>
      </w:r>
    </w:p>
    <w:p w:rsidR="001F166D" w:rsidRPr="001F166D" w:rsidRDefault="001F166D" w:rsidP="00C80B89">
      <w:pPr>
        <w:numPr>
          <w:ilvl w:val="0"/>
          <w:numId w:val="25"/>
        </w:numPr>
      </w:pPr>
      <w:r w:rsidRPr="001F166D">
        <w:t>Vesiliukoiset varjoaineet i.v. ja intrathecal injektio tai per os  4-8 vk.</w:t>
      </w:r>
    </w:p>
    <w:p w:rsidR="001F166D" w:rsidRPr="001F166D" w:rsidRDefault="001F166D" w:rsidP="00C80B89">
      <w:pPr>
        <w:numPr>
          <w:ilvl w:val="0"/>
          <w:numId w:val="25"/>
        </w:numPr>
      </w:pPr>
      <w:r w:rsidRPr="001F166D">
        <w:t>Magnevist tai ultraäänivarjoaineet eivät sisällä jodia.</w:t>
      </w:r>
    </w:p>
    <w:p w:rsidR="001F166D" w:rsidRPr="001F166D" w:rsidRDefault="001F166D" w:rsidP="00D941B3">
      <w:pPr>
        <w:ind w:left="360" w:firstLine="320"/>
      </w:pPr>
      <w:r w:rsidRPr="001F166D">
        <w:t xml:space="preserve">Jodipitoiset lääkkeet ja valmisteet estävät </w:t>
      </w:r>
      <w:r w:rsidRPr="00D941B3">
        <w:t>99m</w:t>
      </w:r>
      <w:r w:rsidRPr="001F166D">
        <w:t>Tc-perteknetaatin oton:</w:t>
      </w:r>
    </w:p>
    <w:p w:rsidR="001F166D" w:rsidRPr="001F166D" w:rsidRDefault="001F166D" w:rsidP="00C80B89">
      <w:pPr>
        <w:numPr>
          <w:ilvl w:val="0"/>
          <w:numId w:val="25"/>
        </w:numPr>
      </w:pPr>
      <w:r w:rsidRPr="001F166D">
        <w:t>Rytmihäiriölääke amiodaroni (Cordarone</w:t>
      </w:r>
      <w:r w:rsidRPr="001F166D">
        <w:sym w:font="Symbol" w:char="00D2"/>
      </w:r>
      <w:r w:rsidRPr="001F166D">
        <w:t>) 3 -6 kk</w:t>
      </w:r>
    </w:p>
    <w:p w:rsidR="001F166D" w:rsidRPr="001F166D" w:rsidRDefault="001F166D" w:rsidP="00C80B89">
      <w:pPr>
        <w:numPr>
          <w:ilvl w:val="0"/>
          <w:numId w:val="25"/>
        </w:numPr>
      </w:pPr>
      <w:r w:rsidRPr="001F166D">
        <w:t>Joditabletit, merilevätabletit tai sushi –ateria noin 1 kk.</w:t>
      </w:r>
    </w:p>
    <w:p w:rsidR="001F166D" w:rsidRPr="001F166D" w:rsidRDefault="001F166D" w:rsidP="00C80B89">
      <w:pPr>
        <w:numPr>
          <w:ilvl w:val="0"/>
          <w:numId w:val="25"/>
        </w:numPr>
      </w:pPr>
      <w:r w:rsidRPr="001F166D">
        <w:t>Luontaistuote- ja monivitamiinivalmisteet noin 2 vk.</w:t>
      </w:r>
    </w:p>
    <w:p w:rsidR="001F166D" w:rsidRPr="001F166D" w:rsidRDefault="001F166D" w:rsidP="00C80B89">
      <w:pPr>
        <w:numPr>
          <w:ilvl w:val="0"/>
          <w:numId w:val="25"/>
        </w:numPr>
      </w:pPr>
      <w:r w:rsidRPr="001F166D">
        <w:lastRenderedPageBreak/>
        <w:t>2 viikon ajan tulee välttää runsaasti jodia sisältäviä lääkkeitä ja valmisteita sekä pyrkiä noudattamaan vähäjodista ruokavaliota.</w:t>
      </w:r>
    </w:p>
    <w:p w:rsidR="001F166D" w:rsidRPr="001F166D" w:rsidRDefault="001F166D" w:rsidP="00C80B89">
      <w:pPr>
        <w:numPr>
          <w:ilvl w:val="0"/>
          <w:numId w:val="24"/>
        </w:numPr>
      </w:pPr>
      <w:r w:rsidRPr="001F166D">
        <w:t>kohtuullisesti tavallista ruokasuolaa ruuanvalmistuksessa ja leivonnassa</w:t>
      </w:r>
    </w:p>
    <w:p w:rsidR="001F166D" w:rsidRPr="001F166D" w:rsidRDefault="001F166D" w:rsidP="00C80B89">
      <w:pPr>
        <w:numPr>
          <w:ilvl w:val="0"/>
          <w:numId w:val="24"/>
        </w:numPr>
      </w:pPr>
      <w:r w:rsidRPr="001F166D">
        <w:t>valita vähäsuolattomia elintarvikkeita</w:t>
      </w:r>
    </w:p>
    <w:p w:rsidR="001F166D" w:rsidRPr="001F166D" w:rsidRDefault="001F166D" w:rsidP="00C80B89">
      <w:pPr>
        <w:numPr>
          <w:ilvl w:val="0"/>
          <w:numId w:val="24"/>
        </w:numPr>
      </w:pPr>
      <w:r w:rsidRPr="001F166D">
        <w:t>maitovalmisteita (maito, piimä, viili, jogurtti) kohtuullisesti, korkeintaan 6 dl ja lisäksi vähäsuolaista juustoa muutama siivu päivässä</w:t>
      </w:r>
    </w:p>
    <w:p w:rsidR="001F166D" w:rsidRPr="001F166D" w:rsidRDefault="001F166D" w:rsidP="00C80B89">
      <w:pPr>
        <w:numPr>
          <w:ilvl w:val="0"/>
          <w:numId w:val="24"/>
        </w:numPr>
      </w:pPr>
      <w:r w:rsidRPr="001F166D">
        <w:t>kalan ja äyriäisten syöntiä vältettävä</w:t>
      </w:r>
    </w:p>
    <w:p w:rsidR="001F166D" w:rsidRPr="001F166D" w:rsidRDefault="001F166D" w:rsidP="00C80B89">
      <w:pPr>
        <w:numPr>
          <w:ilvl w:val="0"/>
          <w:numId w:val="24"/>
        </w:numPr>
      </w:pPr>
      <w:r w:rsidRPr="001F166D">
        <w:t>kananmunan syöntiä vältettävä</w:t>
      </w:r>
    </w:p>
    <w:p w:rsidR="001F166D" w:rsidRPr="001F166D" w:rsidRDefault="001F166D" w:rsidP="001F166D"/>
    <w:p w:rsidR="001F166D" w:rsidRPr="001F166D" w:rsidRDefault="001F166D" w:rsidP="00D941B3">
      <w:pPr>
        <w:ind w:left="680"/>
      </w:pPr>
      <w:r w:rsidRPr="001F166D">
        <w:t>(Lähde: SNM:n ja EANM:n suositukset)</w:t>
      </w:r>
    </w:p>
    <w:p w:rsidR="001F166D" w:rsidRPr="00D941B3" w:rsidRDefault="001F166D" w:rsidP="00D941B3">
      <w:pPr>
        <w:ind w:left="680"/>
      </w:pPr>
    </w:p>
    <w:p w:rsidR="001F166D" w:rsidRPr="001F166D" w:rsidRDefault="001F166D" w:rsidP="00D941B3">
      <w:pPr>
        <w:ind w:left="680"/>
      </w:pPr>
      <w:r w:rsidRPr="00D941B3">
        <w:t xml:space="preserve">Isotooppitutkimusten </w:t>
      </w:r>
      <w:r w:rsidRPr="001F166D">
        <w:t xml:space="preserve">yhteydessä annettu </w:t>
      </w:r>
      <w:r w:rsidRPr="00D941B3">
        <w:t>kaliumperkloraatti</w:t>
      </w:r>
      <w:r w:rsidRPr="001F166D">
        <w:t xml:space="preserve"> estää </w:t>
      </w:r>
      <w:r w:rsidRPr="00FD2AB7">
        <w:rPr>
          <w:vertAlign w:val="superscript"/>
        </w:rPr>
        <w:t>99m</w:t>
      </w:r>
      <w:r w:rsidRPr="001F166D">
        <w:t>Tc-perteknetaatin oton kilpirauha</w:t>
      </w:r>
      <w:r w:rsidRPr="001F166D">
        <w:softHyphen/>
        <w:t>seen, jonka jälkeen kilpirauhasen gammakuvausta ei kannata tehdä 1-3 viikkoon. Tut</w:t>
      </w:r>
      <w:r w:rsidRPr="001F166D">
        <w:softHyphen/>
        <w:t>kimuksia, joissa annetaan kaliumperkloraatti:</w:t>
      </w:r>
    </w:p>
    <w:p w:rsidR="001F166D" w:rsidRPr="001F166D" w:rsidRDefault="001F166D" w:rsidP="00D941B3">
      <w:pPr>
        <w:ind w:left="680"/>
      </w:pPr>
      <w:r w:rsidRPr="001F166D">
        <w:t>Aivoreseptoreiden tai kuljettajaproteiinien gammakuvaus, AA5EN</w:t>
      </w:r>
    </w:p>
    <w:p w:rsidR="001F166D" w:rsidRPr="001F166D" w:rsidRDefault="001F166D" w:rsidP="00D941B3">
      <w:pPr>
        <w:ind w:left="680"/>
      </w:pPr>
      <w:r w:rsidRPr="001F166D">
        <w:t>Aivoperfuusion gammakuvaus, AA5CN</w:t>
      </w:r>
    </w:p>
    <w:p w:rsidR="001F166D" w:rsidRPr="001F166D" w:rsidRDefault="001F166D" w:rsidP="00D941B3">
      <w:pPr>
        <w:ind w:left="680"/>
      </w:pPr>
      <w:r w:rsidRPr="001F166D">
        <w:t>Lasten luuston gammakuvaus, NK6AN</w:t>
      </w:r>
    </w:p>
    <w:p w:rsidR="001F166D" w:rsidRPr="00A52024" w:rsidRDefault="001F166D" w:rsidP="00D941B3">
      <w:pPr>
        <w:ind w:left="680"/>
      </w:pPr>
      <w:r w:rsidRPr="001F166D">
        <w:t>Lasten luuston dyn/useampivaiheinen gammakuvaus, NK6BN</w:t>
      </w:r>
    </w:p>
    <w:p w:rsidR="000B608D" w:rsidRPr="006E47CC" w:rsidRDefault="00CE4436" w:rsidP="00366101">
      <w:pPr>
        <w:pStyle w:val="Otsikko1"/>
      </w:pPr>
      <w:bookmarkStart w:id="15" w:name="_Toc128651329"/>
      <w:r w:rsidRPr="006E47CC">
        <w:t>RADIOLÄÄKE, ANNOS ja ANNOSTELU</w:t>
      </w:r>
      <w:bookmarkEnd w:id="7"/>
      <w:bookmarkEnd w:id="8"/>
      <w:bookmarkEnd w:id="9"/>
      <w:bookmarkEnd w:id="10"/>
      <w:bookmarkEnd w:id="11"/>
      <w:bookmarkEnd w:id="12"/>
      <w:bookmarkEnd w:id="13"/>
      <w:bookmarkEnd w:id="15"/>
      <w:r w:rsidR="000B608D" w:rsidRPr="006E47CC">
        <w:t xml:space="preserve"> </w:t>
      </w:r>
    </w:p>
    <w:p w:rsidR="00BE438C" w:rsidRPr="006E47CC" w:rsidRDefault="00CE4436" w:rsidP="00366101">
      <w:pPr>
        <w:pStyle w:val="Otsikko2"/>
      </w:pPr>
      <w:bookmarkStart w:id="16" w:name="_Toc128651330"/>
      <w:r w:rsidRPr="006E47CC">
        <w:t>R</w:t>
      </w:r>
      <w:r w:rsidR="00D6353D" w:rsidRPr="006E47CC">
        <w:t>adiolääk</w:t>
      </w:r>
      <w:r w:rsidR="00EC2420" w:rsidRPr="006E47CC">
        <w:t>e</w:t>
      </w:r>
      <w:bookmarkEnd w:id="16"/>
      <w:r w:rsidR="00BE438C" w:rsidRPr="006E47CC">
        <w:tab/>
      </w:r>
    </w:p>
    <w:p w:rsidR="00B14F66" w:rsidRPr="00B14F66" w:rsidRDefault="00B14F66" w:rsidP="00C80B89">
      <w:pPr>
        <w:pStyle w:val="Luettelokappale"/>
        <w:numPr>
          <w:ilvl w:val="0"/>
          <w:numId w:val="19"/>
        </w:numPr>
        <w:rPr>
          <w:szCs w:val="24"/>
        </w:rPr>
      </w:pPr>
      <w:r w:rsidRPr="00B14F66">
        <w:rPr>
          <w:szCs w:val="24"/>
          <w:vertAlign w:val="superscript"/>
        </w:rPr>
        <w:t>99m</w:t>
      </w:r>
      <w:r w:rsidRPr="00B14F66">
        <w:rPr>
          <w:szCs w:val="24"/>
        </w:rPr>
        <w:t xml:space="preserve">Tc-perteknetaatti </w:t>
      </w:r>
    </w:p>
    <w:p w:rsidR="00EF6B66" w:rsidRPr="00EF6B66" w:rsidRDefault="00B14F66" w:rsidP="00C80B89">
      <w:pPr>
        <w:pStyle w:val="Luettelokappale"/>
        <w:numPr>
          <w:ilvl w:val="0"/>
          <w:numId w:val="19"/>
        </w:numPr>
        <w:rPr>
          <w:szCs w:val="24"/>
        </w:rPr>
      </w:pPr>
      <w:r>
        <w:rPr>
          <w:szCs w:val="24"/>
          <w:vertAlign w:val="superscript"/>
        </w:rPr>
        <w:t>99m</w:t>
      </w:r>
      <w:r>
        <w:rPr>
          <w:szCs w:val="24"/>
        </w:rPr>
        <w:t>Tc</w:t>
      </w:r>
      <w:r w:rsidR="00EF6B66" w:rsidRPr="00EF6B66">
        <w:rPr>
          <w:szCs w:val="24"/>
        </w:rPr>
        <w:t xml:space="preserve"> puoliintumisaika on</w:t>
      </w:r>
      <w:r w:rsidR="009A7825">
        <w:rPr>
          <w:szCs w:val="24"/>
        </w:rPr>
        <w:t xml:space="preserve"> </w:t>
      </w:r>
      <w:r>
        <w:rPr>
          <w:szCs w:val="24"/>
        </w:rPr>
        <w:t>6</w:t>
      </w:r>
      <w:r w:rsidR="003C5634">
        <w:rPr>
          <w:szCs w:val="24"/>
        </w:rPr>
        <w:t xml:space="preserve"> tuntia</w:t>
      </w:r>
      <w:r w:rsidR="00EF6B66" w:rsidRPr="00EF6B66">
        <w:rPr>
          <w:szCs w:val="24"/>
        </w:rPr>
        <w:t>.</w:t>
      </w:r>
    </w:p>
    <w:p w:rsidR="00EF6B66" w:rsidRPr="00366101" w:rsidRDefault="00770FAA" w:rsidP="00C80B89">
      <w:pPr>
        <w:pStyle w:val="Luettelokappale"/>
        <w:numPr>
          <w:ilvl w:val="0"/>
          <w:numId w:val="19"/>
        </w:numPr>
        <w:rPr>
          <w:szCs w:val="24"/>
        </w:rPr>
      </w:pPr>
      <w:r>
        <w:rPr>
          <w:szCs w:val="24"/>
        </w:rPr>
        <w:t>G</w:t>
      </w:r>
      <w:r w:rsidR="00531C0D">
        <w:rPr>
          <w:szCs w:val="24"/>
        </w:rPr>
        <w:t>ammaenergia on</w:t>
      </w:r>
      <w:r w:rsidR="00EF6B66" w:rsidRPr="00EF6B66">
        <w:rPr>
          <w:szCs w:val="24"/>
        </w:rPr>
        <w:t xml:space="preserve"> </w:t>
      </w:r>
      <w:r w:rsidR="00B14F66">
        <w:rPr>
          <w:szCs w:val="24"/>
        </w:rPr>
        <w:t>140</w:t>
      </w:r>
      <w:r w:rsidR="009A7825">
        <w:rPr>
          <w:szCs w:val="24"/>
        </w:rPr>
        <w:t xml:space="preserve"> </w:t>
      </w:r>
      <w:r w:rsidR="00EF6B66" w:rsidRPr="00EF6B66">
        <w:rPr>
          <w:szCs w:val="24"/>
        </w:rPr>
        <w:t>keV</w:t>
      </w:r>
      <w:r w:rsidR="003C5634">
        <w:rPr>
          <w:szCs w:val="24"/>
        </w:rPr>
        <w:t>.</w:t>
      </w:r>
      <w:r w:rsidR="00EF6B66" w:rsidRPr="00EF6B66">
        <w:rPr>
          <w:szCs w:val="24"/>
        </w:rPr>
        <w:t xml:space="preserve"> </w:t>
      </w:r>
    </w:p>
    <w:p w:rsidR="00BE438C" w:rsidRPr="006E47CC" w:rsidRDefault="00347B3E" w:rsidP="00366101">
      <w:pPr>
        <w:pStyle w:val="Otsikko2"/>
      </w:pPr>
      <w:bookmarkStart w:id="17" w:name="_Toc128651331"/>
      <w:r w:rsidRPr="006E47CC">
        <w:t>Annos</w:t>
      </w:r>
      <w:bookmarkEnd w:id="17"/>
    </w:p>
    <w:p w:rsidR="009A7825" w:rsidRPr="009A7825" w:rsidRDefault="00B14F66" w:rsidP="00D941B3">
      <w:pPr>
        <w:numPr>
          <w:ilvl w:val="0"/>
          <w:numId w:val="8"/>
        </w:numPr>
        <w:ind w:left="1040"/>
        <w:rPr>
          <w:szCs w:val="24"/>
        </w:rPr>
      </w:pPr>
      <w:bookmarkStart w:id="18" w:name="_Toc324930590"/>
      <w:r>
        <w:rPr>
          <w:szCs w:val="24"/>
        </w:rPr>
        <w:t>110 MBq</w:t>
      </w:r>
      <w:r w:rsidR="00C73DA5">
        <w:rPr>
          <w:szCs w:val="24"/>
        </w:rPr>
        <w:t>(</w:t>
      </w:r>
      <w:r w:rsidR="00C73DA5" w:rsidRPr="00C73DA5">
        <w:rPr>
          <w:szCs w:val="24"/>
        </w:rPr>
        <w:t xml:space="preserve">3 mCi), lapsille painon mukaan ks. </w:t>
      </w:r>
      <w:r w:rsidR="00C73DA5" w:rsidRPr="00CB3ED5">
        <w:rPr>
          <w:szCs w:val="24"/>
        </w:rPr>
        <w:t>Lasten isotooppitutkimusannokset</w:t>
      </w:r>
      <w:r w:rsidR="00CB3ED5">
        <w:rPr>
          <w:szCs w:val="24"/>
        </w:rPr>
        <w:t xml:space="preserve"> y-asemalta</w:t>
      </w:r>
      <w:r w:rsidR="00C73DA5" w:rsidRPr="00CB3ED5">
        <w:rPr>
          <w:szCs w:val="24"/>
        </w:rPr>
        <w:t>.</w:t>
      </w:r>
    </w:p>
    <w:p w:rsidR="00C82DEE" w:rsidRPr="006E47CC" w:rsidRDefault="00C82DEE" w:rsidP="00366101">
      <w:pPr>
        <w:pStyle w:val="Otsikko2"/>
      </w:pPr>
      <w:bookmarkStart w:id="19" w:name="_Toc128651332"/>
      <w:bookmarkEnd w:id="18"/>
      <w:r w:rsidRPr="006E47CC">
        <w:t>Annostelu</w:t>
      </w:r>
      <w:bookmarkEnd w:id="19"/>
    </w:p>
    <w:p w:rsidR="00AA3593" w:rsidRPr="009A79FB" w:rsidRDefault="00C73DA5" w:rsidP="00D941B3">
      <w:pPr>
        <w:pStyle w:val="Luettelokappale"/>
        <w:numPr>
          <w:ilvl w:val="0"/>
          <w:numId w:val="8"/>
        </w:numPr>
        <w:ind w:left="1040"/>
        <w:rPr>
          <w:szCs w:val="24"/>
        </w:rPr>
      </w:pPr>
      <w:r w:rsidRPr="00B8547C">
        <w:rPr>
          <w:szCs w:val="24"/>
        </w:rPr>
        <w:t>Radiolääke annostellaan 2 ml ruiskuun ja laimenne</w:t>
      </w:r>
      <w:r w:rsidR="00CB3ED5">
        <w:rPr>
          <w:szCs w:val="24"/>
        </w:rPr>
        <w:t>taan</w:t>
      </w:r>
      <w:r w:rsidRPr="00B8547C">
        <w:rPr>
          <w:szCs w:val="24"/>
        </w:rPr>
        <w:t xml:space="preserve"> keittosuolavedellä. Suojaa ruisku </w:t>
      </w:r>
      <w:r w:rsidR="00CB3ED5">
        <w:rPr>
          <w:szCs w:val="24"/>
        </w:rPr>
        <w:t xml:space="preserve">tulpalla ja wolframisella </w:t>
      </w:r>
      <w:r w:rsidRPr="00B8547C">
        <w:rPr>
          <w:szCs w:val="24"/>
        </w:rPr>
        <w:t>ruiskunsuojalla.</w:t>
      </w:r>
    </w:p>
    <w:p w:rsidR="001B77E1" w:rsidRPr="00EF6B66" w:rsidRDefault="001B77E1" w:rsidP="00366101">
      <w:pPr>
        <w:pStyle w:val="Otsikko1"/>
      </w:pPr>
      <w:bookmarkStart w:id="20" w:name="_Toc128651333"/>
      <w:r w:rsidRPr="00366101">
        <w:t>RADIOLÄÄKKEEN</w:t>
      </w:r>
      <w:r w:rsidRPr="00EF6B66">
        <w:t xml:space="preserve"> ANTAMINEN</w:t>
      </w:r>
      <w:bookmarkEnd w:id="20"/>
    </w:p>
    <w:p w:rsidR="001B77E1" w:rsidRPr="00366101" w:rsidRDefault="00163350" w:rsidP="00366101">
      <w:pPr>
        <w:pStyle w:val="Otsikko2"/>
      </w:pPr>
      <w:bookmarkStart w:id="21" w:name="_Toc128651334"/>
      <w:r w:rsidRPr="00366101">
        <w:t>Radiolääkkeen antaminen</w:t>
      </w:r>
      <w:bookmarkEnd w:id="21"/>
    </w:p>
    <w:p w:rsidR="001B77E1" w:rsidRPr="006446F1" w:rsidRDefault="001B77E1" w:rsidP="00D941B3">
      <w:pPr>
        <w:numPr>
          <w:ilvl w:val="0"/>
          <w:numId w:val="9"/>
        </w:numPr>
        <w:tabs>
          <w:tab w:val="clear" w:pos="360"/>
          <w:tab w:val="num" w:pos="-628"/>
        </w:tabs>
        <w:ind w:left="850" w:hanging="283"/>
        <w:rPr>
          <w:szCs w:val="24"/>
        </w:rPr>
      </w:pPr>
      <w:r w:rsidRPr="006446F1">
        <w:rPr>
          <w:szCs w:val="24"/>
        </w:rPr>
        <w:t xml:space="preserve">Hoitaja tarkistaa potilaan nimen ja henkilötunnuksen ennen </w:t>
      </w:r>
      <w:r w:rsidR="00CF10E9">
        <w:rPr>
          <w:szCs w:val="24"/>
        </w:rPr>
        <w:t>injektiota</w:t>
      </w:r>
      <w:r w:rsidRPr="006446F1">
        <w:rPr>
          <w:szCs w:val="24"/>
        </w:rPr>
        <w:t>.</w:t>
      </w:r>
    </w:p>
    <w:p w:rsidR="001B77E1" w:rsidRPr="006446F1" w:rsidRDefault="00CF10E9" w:rsidP="00D941B3">
      <w:pPr>
        <w:numPr>
          <w:ilvl w:val="0"/>
          <w:numId w:val="9"/>
        </w:numPr>
        <w:tabs>
          <w:tab w:val="clear" w:pos="360"/>
          <w:tab w:val="num" w:pos="-1307"/>
        </w:tabs>
        <w:ind w:left="850" w:hanging="283"/>
        <w:rPr>
          <w:szCs w:val="24"/>
        </w:rPr>
      </w:pPr>
      <w:r w:rsidRPr="00CF10E9">
        <w:rPr>
          <w:szCs w:val="24"/>
        </w:rPr>
        <w:t>Radiolääke annetaan laskimonsisäisenä injektiona.</w:t>
      </w:r>
    </w:p>
    <w:p w:rsidR="001B77E1" w:rsidRDefault="001B77E1" w:rsidP="00D941B3">
      <w:pPr>
        <w:numPr>
          <w:ilvl w:val="0"/>
          <w:numId w:val="9"/>
        </w:numPr>
        <w:tabs>
          <w:tab w:val="clear" w:pos="360"/>
          <w:tab w:val="num" w:pos="-1194"/>
        </w:tabs>
        <w:ind w:left="850" w:hanging="283"/>
      </w:pPr>
      <w:r w:rsidRPr="006446F1">
        <w:rPr>
          <w:szCs w:val="24"/>
        </w:rPr>
        <w:t>Radiolääkkeen aktiivisuus ja antoajan</w:t>
      </w:r>
      <w:r w:rsidRPr="006446F1">
        <w:rPr>
          <w:szCs w:val="24"/>
        </w:rPr>
        <w:softHyphen/>
        <w:t>kohta kirjataan NeaRis- ja Esko -järjestelmiin.</w:t>
      </w:r>
    </w:p>
    <w:p w:rsidR="002634BB" w:rsidRDefault="002634BB" w:rsidP="001B77E1"/>
    <w:p w:rsidR="001B77E1" w:rsidRPr="00366101" w:rsidRDefault="001B77E1" w:rsidP="00366101">
      <w:pPr>
        <w:pStyle w:val="Otsikko2"/>
      </w:pPr>
      <w:bookmarkStart w:id="22" w:name="_Toc128651335"/>
      <w:r w:rsidRPr="00366101">
        <w:lastRenderedPageBreak/>
        <w:t>Radiolääkkeen saamisen jälkeen</w:t>
      </w:r>
      <w:bookmarkEnd w:id="22"/>
    </w:p>
    <w:p w:rsidR="003519D7" w:rsidRPr="00B45546" w:rsidRDefault="00015B06" w:rsidP="00D941B3">
      <w:pPr>
        <w:numPr>
          <w:ilvl w:val="0"/>
          <w:numId w:val="10"/>
        </w:numPr>
        <w:tabs>
          <w:tab w:val="num" w:pos="-1760"/>
        </w:tabs>
        <w:overflowPunct w:val="0"/>
        <w:autoSpaceDE w:val="0"/>
        <w:autoSpaceDN w:val="0"/>
        <w:adjustRightInd w:val="0"/>
        <w:ind w:left="963" w:hanging="283"/>
        <w:textAlignment w:val="baseline"/>
        <w:rPr>
          <w:szCs w:val="24"/>
        </w:rPr>
      </w:pPr>
      <w:r>
        <w:rPr>
          <w:szCs w:val="24"/>
        </w:rPr>
        <w:t>T</w:t>
      </w:r>
      <w:r w:rsidR="00267AE5" w:rsidRPr="0011274C">
        <w:rPr>
          <w:szCs w:val="24"/>
        </w:rPr>
        <w:t>utkimuspäivänä WC-hygieniaan on kiin</w:t>
      </w:r>
      <w:r w:rsidR="00267AE5" w:rsidRPr="0011274C">
        <w:rPr>
          <w:szCs w:val="24"/>
        </w:rPr>
        <w:softHyphen/>
        <w:t>nitettävä huomiota: myös miesten on virtsattava istualtaan, sukupuolielimet kuiva</w:t>
      </w:r>
      <w:r w:rsidR="00267AE5" w:rsidRPr="0011274C">
        <w:rPr>
          <w:szCs w:val="24"/>
        </w:rPr>
        <w:softHyphen/>
        <w:t>taan huolellisesti paperilla, WC-pönttö huuhdellaan välittömästi ja kädet pestään hyvin. Kuvauksen jälkeen tutkimuspäivänä potilas juo taval</w:t>
      </w:r>
      <w:r w:rsidR="00267AE5" w:rsidRPr="0011274C">
        <w:rPr>
          <w:szCs w:val="24"/>
        </w:rPr>
        <w:softHyphen/>
        <w:t>lista enemmän virtsarakon täyttämiseksi ja tyhjentää rakkonsa usein, jotta sädeannos jäisi mah</w:t>
      </w:r>
      <w:r w:rsidR="00267AE5" w:rsidRPr="0011274C">
        <w:rPr>
          <w:szCs w:val="24"/>
        </w:rPr>
        <w:softHyphen/>
        <w:t>dollisim</w:t>
      </w:r>
      <w:r w:rsidR="00267AE5" w:rsidRPr="0011274C">
        <w:rPr>
          <w:szCs w:val="24"/>
        </w:rPr>
        <w:softHyphen/>
        <w:t>man pieneksi.</w:t>
      </w:r>
    </w:p>
    <w:p w:rsidR="00900BD3" w:rsidRDefault="00C96F48" w:rsidP="00366101">
      <w:pPr>
        <w:pStyle w:val="Otsikko2"/>
      </w:pPr>
      <w:bookmarkStart w:id="23" w:name="_Toc128651336"/>
      <w:r>
        <w:rPr>
          <w:vertAlign w:val="superscript"/>
        </w:rPr>
        <w:t>99m</w:t>
      </w:r>
      <w:r>
        <w:t>Tc</w:t>
      </w:r>
      <w:r w:rsidR="00D10AFD" w:rsidRPr="006E47CC">
        <w:t xml:space="preserve"> </w:t>
      </w:r>
      <w:r w:rsidR="00900BD3">
        <w:t>-radioaktiiviset</w:t>
      </w:r>
      <w:r w:rsidR="00255189">
        <w:t xml:space="preserve"> / - ei radioaktiiviset</w:t>
      </w:r>
      <w:r w:rsidR="00900BD3">
        <w:t xml:space="preserve"> jätteet</w:t>
      </w:r>
      <w:bookmarkEnd w:id="23"/>
    </w:p>
    <w:p w:rsidR="00255189" w:rsidRPr="00B01432" w:rsidRDefault="00B01432" w:rsidP="00B01432">
      <w:pPr>
        <w:pStyle w:val="Luettelokappale"/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B01432">
        <w:rPr>
          <w:rFonts w:eastAsia="Times New Roman" w:cs="Times New Roman"/>
          <w:szCs w:val="24"/>
        </w:rPr>
        <w:t>E</w:t>
      </w:r>
      <w:r w:rsidR="00D10AFD" w:rsidRPr="00B01432">
        <w:rPr>
          <w:rFonts w:eastAsia="Times New Roman" w:cs="Times New Roman"/>
          <w:szCs w:val="24"/>
        </w:rPr>
        <w:t>ritteil</w:t>
      </w:r>
      <w:r w:rsidRPr="00B01432">
        <w:rPr>
          <w:rFonts w:eastAsia="Times New Roman" w:cs="Times New Roman"/>
          <w:szCs w:val="24"/>
        </w:rPr>
        <w:t xml:space="preserve">lä (pissa, oksennus) saastuneet </w:t>
      </w:r>
      <w:r w:rsidR="00D10AFD" w:rsidRPr="00B01432">
        <w:rPr>
          <w:rFonts w:eastAsia="Times New Roman" w:cs="Times New Roman"/>
          <w:szCs w:val="24"/>
        </w:rPr>
        <w:t>vaatteet</w:t>
      </w:r>
      <w:r w:rsidR="00850BF0" w:rsidRPr="00B01432">
        <w:rPr>
          <w:rFonts w:eastAsia="Times New Roman" w:cs="Times New Roman"/>
          <w:szCs w:val="24"/>
        </w:rPr>
        <w:t>, ym.</w:t>
      </w:r>
      <w:r w:rsidRPr="00B01432">
        <w:rPr>
          <w:rFonts w:eastAsia="Times New Roman" w:cs="Times New Roman"/>
          <w:szCs w:val="24"/>
        </w:rPr>
        <w:t xml:space="preserve"> säilytetään</w:t>
      </w:r>
      <w:r w:rsidR="00D10AFD" w:rsidRPr="00B01432">
        <w:rPr>
          <w:rFonts w:eastAsia="Times New Roman" w:cs="Times New Roman"/>
          <w:szCs w:val="24"/>
        </w:rPr>
        <w:t xml:space="preserve"> muovipussis</w:t>
      </w:r>
      <w:r w:rsidRPr="00B01432">
        <w:rPr>
          <w:rFonts w:eastAsia="Times New Roman" w:cs="Times New Roman"/>
          <w:szCs w:val="24"/>
        </w:rPr>
        <w:t xml:space="preserve">sa </w:t>
      </w:r>
      <w:r w:rsidR="00850BF0" w:rsidRPr="00B01432">
        <w:rPr>
          <w:rFonts w:eastAsia="Times New Roman" w:cs="Times New Roman"/>
          <w:szCs w:val="24"/>
        </w:rPr>
        <w:t xml:space="preserve"> puoliintumisvarastossa niin kauan, kunnes radioaktiivisuus häviää (puoliintuu). </w:t>
      </w:r>
    </w:p>
    <w:p w:rsidR="006446F1" w:rsidRDefault="00163350" w:rsidP="00366101">
      <w:pPr>
        <w:pStyle w:val="Otsikko1"/>
      </w:pPr>
      <w:bookmarkStart w:id="24" w:name="_Toc128651337"/>
      <w:r>
        <w:t>KUVAUKSEN</w:t>
      </w:r>
      <w:r w:rsidR="006446F1">
        <w:t xml:space="preserve"> SUORITUS</w:t>
      </w:r>
      <w:bookmarkEnd w:id="24"/>
    </w:p>
    <w:p w:rsidR="006446F1" w:rsidRPr="00EF6B66" w:rsidRDefault="006446F1" w:rsidP="00366101">
      <w:pPr>
        <w:pStyle w:val="Otsikko2"/>
      </w:pPr>
      <w:bookmarkStart w:id="25" w:name="_Toc128651338"/>
      <w:r w:rsidRPr="00EF6B66">
        <w:t>Kuvausten ajoitukset</w:t>
      </w:r>
      <w:bookmarkEnd w:id="25"/>
    </w:p>
    <w:p w:rsidR="00267AE5" w:rsidRPr="00C2183F" w:rsidRDefault="00C2183F" w:rsidP="00C80B89">
      <w:pPr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C2183F">
        <w:rPr>
          <w:szCs w:val="24"/>
        </w:rPr>
        <w:t>Kilpirauhanen kuvataan yksittäiskuvana 30 min kuluttua radiolääkeinjektio</w:t>
      </w:r>
      <w:r w:rsidR="0051556B">
        <w:rPr>
          <w:szCs w:val="24"/>
        </w:rPr>
        <w:t>sta</w:t>
      </w:r>
      <w:r w:rsidR="00EE4637">
        <w:rPr>
          <w:szCs w:val="24"/>
        </w:rPr>
        <w:t>.</w:t>
      </w:r>
      <w:r w:rsidRPr="00C2183F">
        <w:rPr>
          <w:szCs w:val="24"/>
        </w:rPr>
        <w:t xml:space="preserve"> Kuvaus kestää </w:t>
      </w:r>
      <w:r w:rsidR="0051556B">
        <w:rPr>
          <w:szCs w:val="24"/>
        </w:rPr>
        <w:t>10 min 3-huoneessa</w:t>
      </w:r>
      <w:r w:rsidR="00685CEB">
        <w:rPr>
          <w:szCs w:val="24"/>
        </w:rPr>
        <w:t xml:space="preserve"> (</w:t>
      </w:r>
      <w:r w:rsidRPr="00C2183F">
        <w:rPr>
          <w:szCs w:val="24"/>
        </w:rPr>
        <w:t>15 min</w:t>
      </w:r>
      <w:r w:rsidR="0051556B">
        <w:rPr>
          <w:szCs w:val="24"/>
        </w:rPr>
        <w:t xml:space="preserve"> 2-</w:t>
      </w:r>
      <w:r w:rsidR="00685CEB">
        <w:rPr>
          <w:szCs w:val="24"/>
        </w:rPr>
        <w:t>huone</w:t>
      </w:r>
      <w:r w:rsidR="0051556B">
        <w:rPr>
          <w:szCs w:val="24"/>
        </w:rPr>
        <w:t>essa</w:t>
      </w:r>
      <w:r w:rsidR="00685CEB">
        <w:rPr>
          <w:szCs w:val="24"/>
        </w:rPr>
        <w:t>)</w:t>
      </w:r>
      <w:r>
        <w:rPr>
          <w:szCs w:val="24"/>
        </w:rPr>
        <w:t>.</w:t>
      </w:r>
    </w:p>
    <w:p w:rsidR="006446F1" w:rsidRDefault="00EF6B66" w:rsidP="00366101">
      <w:pPr>
        <w:pStyle w:val="Otsikko2"/>
      </w:pPr>
      <w:bookmarkStart w:id="26" w:name="_Toc128651339"/>
      <w:r w:rsidRPr="00EF6B66">
        <w:t>Kuvausalueet</w:t>
      </w:r>
      <w:bookmarkEnd w:id="26"/>
    </w:p>
    <w:p w:rsidR="0019287A" w:rsidRDefault="0019287A" w:rsidP="0019287A">
      <w:pPr>
        <w:pStyle w:val="Luettelokappale"/>
        <w:numPr>
          <w:ilvl w:val="0"/>
          <w:numId w:val="20"/>
        </w:numPr>
      </w:pPr>
      <w:r w:rsidRPr="0019287A">
        <w:rPr>
          <w:color w:val="4F81BD" w:themeColor="accent1"/>
        </w:rPr>
        <w:t xml:space="preserve"> 3. HUONE </w:t>
      </w:r>
      <w:r>
        <w:t>Kuvaus tehdään 5cm etäisyydellä kaulasta niin, että kilpirauhanen täyttää 2/3 -kuvakentästä. Jos kilpirauhanen on iso, täytyy kuvausetäisyyttä kasvattaa potilaskohtaisesti. Kilpirauhanen asetellaan keskelle kuvakenttää. Jos kilpirauhanen ei näy otetaan erikseen kuva samalta etäisyydeltä ja merkitään kuvaan Co-57-kynällä jugulum.</w:t>
      </w:r>
    </w:p>
    <w:p w:rsidR="0019287A" w:rsidRPr="0019287A" w:rsidRDefault="0019287A" w:rsidP="0019287A">
      <w:pPr>
        <w:pStyle w:val="Luettelokappale"/>
      </w:pPr>
    </w:p>
    <w:p w:rsidR="004D071D" w:rsidRPr="005C2BBA" w:rsidRDefault="0019287A" w:rsidP="005C2BBA">
      <w:pPr>
        <w:pStyle w:val="Luettelokappale"/>
        <w:numPr>
          <w:ilvl w:val="0"/>
          <w:numId w:val="20"/>
        </w:numPr>
        <w:rPr>
          <w:szCs w:val="24"/>
        </w:rPr>
      </w:pPr>
      <w:r w:rsidRPr="0019287A">
        <w:rPr>
          <w:color w:val="4F81BD" w:themeColor="accent1"/>
          <w:szCs w:val="24"/>
        </w:rPr>
        <w:t xml:space="preserve">2. HUONE </w:t>
      </w:r>
      <w:r w:rsidR="00EE4637" w:rsidRPr="00B8547C">
        <w:rPr>
          <w:szCs w:val="24"/>
        </w:rPr>
        <w:t>Kuvataan suoraan edestä (ANT) mahdollisimman läheltä kilpirauhasta siten, että jugulum on kuvakentän alareunassa.</w:t>
      </w:r>
    </w:p>
    <w:p w:rsidR="006446F1" w:rsidRPr="00C003D3" w:rsidRDefault="00EF6B66" w:rsidP="00366101">
      <w:pPr>
        <w:pStyle w:val="Otsikko2"/>
      </w:pPr>
      <w:bookmarkStart w:id="27" w:name="_Toc128651340"/>
      <w:r w:rsidRPr="00C003D3">
        <w:t>Potilaan valmistel</w:t>
      </w:r>
      <w:r w:rsidR="00C003D3" w:rsidRPr="00C003D3">
        <w:t>u kuvaukseen</w:t>
      </w:r>
      <w:bookmarkEnd w:id="27"/>
    </w:p>
    <w:p w:rsidR="00C824B0" w:rsidRPr="00B45546" w:rsidRDefault="002039C8" w:rsidP="005C2BBA">
      <w:pPr>
        <w:pStyle w:val="Luettelokappale"/>
        <w:numPr>
          <w:ilvl w:val="0"/>
          <w:numId w:val="20"/>
        </w:numPr>
      </w:pPr>
      <w:r w:rsidRPr="002039C8">
        <w:t>Anna potilaalle ennen kuvausta 1/2 -1 mukillista juota</w:t>
      </w:r>
      <w:r w:rsidR="00471AAA">
        <w:t>vaa suun ja ruokatorven limakal</w:t>
      </w:r>
      <w:r w:rsidRPr="002039C8">
        <w:t>vosta johtuvan tausta-aktiivisuuden poistamiseksi.</w:t>
      </w:r>
    </w:p>
    <w:p w:rsidR="008C329D" w:rsidRPr="00E91387" w:rsidRDefault="00C824B0" w:rsidP="00366101">
      <w:pPr>
        <w:pStyle w:val="Otsikko2"/>
      </w:pPr>
      <w:bookmarkStart w:id="28" w:name="_Toc128651341"/>
      <w:r w:rsidRPr="00E91387">
        <w:t>Laitteet</w:t>
      </w:r>
      <w:bookmarkEnd w:id="28"/>
    </w:p>
    <w:tbl>
      <w:tblPr>
        <w:tblStyle w:val="TaulukkoRuudukko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4993"/>
      </w:tblGrid>
      <w:tr w:rsidR="00723F4B" w:rsidTr="00723F4B">
        <w:tc>
          <w:tcPr>
            <w:tcW w:w="2268" w:type="dxa"/>
            <w:shd w:val="clear" w:color="auto" w:fill="D9D9D9" w:themeFill="background1" w:themeFillShade="D9"/>
          </w:tcPr>
          <w:p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Gammakamera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Kollimaattori</w:t>
            </w:r>
          </w:p>
        </w:tc>
        <w:tc>
          <w:tcPr>
            <w:tcW w:w="4993" w:type="dxa"/>
            <w:shd w:val="clear" w:color="auto" w:fill="D9D9D9" w:themeFill="background1" w:themeFillShade="D9"/>
          </w:tcPr>
          <w:p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Kuvaus</w:t>
            </w:r>
          </w:p>
        </w:tc>
      </w:tr>
      <w:tr w:rsidR="00723F4B" w:rsidTr="00723F4B">
        <w:tc>
          <w:tcPr>
            <w:tcW w:w="2268" w:type="dxa"/>
          </w:tcPr>
          <w:p w:rsidR="00723F4B" w:rsidRDefault="0019287A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3-h</w:t>
            </w:r>
          </w:p>
        </w:tc>
        <w:tc>
          <w:tcPr>
            <w:tcW w:w="2268" w:type="dxa"/>
          </w:tcPr>
          <w:p w:rsidR="00723F4B" w:rsidRDefault="0019287A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PINHOLE</w:t>
            </w:r>
          </w:p>
        </w:tc>
        <w:tc>
          <w:tcPr>
            <w:tcW w:w="4993" w:type="dxa"/>
          </w:tcPr>
          <w:p w:rsidR="00723F4B" w:rsidRDefault="002039C8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Staattinen kuvaus</w:t>
            </w:r>
          </w:p>
        </w:tc>
      </w:tr>
      <w:tr w:rsidR="00471AAA" w:rsidTr="00723F4B">
        <w:tc>
          <w:tcPr>
            <w:tcW w:w="2268" w:type="dxa"/>
          </w:tcPr>
          <w:p w:rsidR="00471AAA" w:rsidRDefault="00471AAA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2-h</w:t>
            </w:r>
          </w:p>
        </w:tc>
        <w:tc>
          <w:tcPr>
            <w:tcW w:w="2268" w:type="dxa"/>
          </w:tcPr>
          <w:p w:rsidR="00471AAA" w:rsidRDefault="00DB3C77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LEHR</w:t>
            </w:r>
          </w:p>
        </w:tc>
        <w:tc>
          <w:tcPr>
            <w:tcW w:w="4993" w:type="dxa"/>
          </w:tcPr>
          <w:p w:rsidR="00471AAA" w:rsidRDefault="00471AAA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Staattinen kuvaus</w:t>
            </w:r>
          </w:p>
        </w:tc>
      </w:tr>
    </w:tbl>
    <w:p w:rsidR="00723F4B" w:rsidRPr="008C329D" w:rsidRDefault="00723F4B" w:rsidP="008C329D">
      <w:pPr>
        <w:tabs>
          <w:tab w:val="left" w:pos="3969"/>
          <w:tab w:val="left" w:pos="5670"/>
        </w:tabs>
        <w:ind w:left="1276" w:hanging="709"/>
        <w:rPr>
          <w:szCs w:val="24"/>
        </w:rPr>
      </w:pPr>
    </w:p>
    <w:p w:rsidR="00C824B0" w:rsidRPr="00E91387" w:rsidRDefault="00C824B0" w:rsidP="00366101">
      <w:pPr>
        <w:pStyle w:val="Otsikko2"/>
      </w:pPr>
      <w:bookmarkStart w:id="29" w:name="_Toc128651342"/>
      <w:r w:rsidRPr="00E91387">
        <w:t>Kuvau</w:t>
      </w:r>
      <w:r w:rsidR="00CD0F39" w:rsidRPr="00E91387">
        <w:t>ksen suoritus</w:t>
      </w:r>
      <w:bookmarkEnd w:id="29"/>
    </w:p>
    <w:p w:rsidR="00C824B0" w:rsidRPr="00E91387" w:rsidRDefault="00C824B0" w:rsidP="00366101">
      <w:pPr>
        <w:pStyle w:val="Otsikko3"/>
      </w:pPr>
      <w:bookmarkStart w:id="30" w:name="_Toc402866397"/>
      <w:bookmarkStart w:id="31" w:name="_Toc128651343"/>
      <w:r w:rsidRPr="00366101">
        <w:t>Potilaan</w:t>
      </w:r>
      <w:r w:rsidRPr="00E91387">
        <w:t xml:space="preserve"> haku työlistalta</w:t>
      </w:r>
      <w:bookmarkEnd w:id="30"/>
      <w:bookmarkEnd w:id="31"/>
    </w:p>
    <w:p w:rsidR="00C824B0" w:rsidRPr="009A79FB" w:rsidRDefault="00C824B0" w:rsidP="009A79FB">
      <w:pPr>
        <w:pStyle w:val="Luettelokappale"/>
        <w:numPr>
          <w:ilvl w:val="0"/>
          <w:numId w:val="12"/>
        </w:numPr>
        <w:ind w:left="567" w:hanging="283"/>
        <w:rPr>
          <w:szCs w:val="24"/>
        </w:rPr>
      </w:pPr>
      <w:r w:rsidRPr="00490AAD">
        <w:rPr>
          <w:szCs w:val="24"/>
        </w:rPr>
        <w:t xml:space="preserve">Hae potilas keräystyöasemalla </w:t>
      </w:r>
      <w:r w:rsidRPr="00490AAD">
        <w:rPr>
          <w:b/>
          <w:szCs w:val="24"/>
        </w:rPr>
        <w:t>Patient -&gt; Browser -&gt; Scheduler.</w:t>
      </w:r>
      <w:r w:rsidRPr="00490AAD">
        <w:rPr>
          <w:szCs w:val="24"/>
        </w:rPr>
        <w:t xml:space="preserve"> </w:t>
      </w:r>
      <w:r w:rsidR="004A327A" w:rsidRPr="00490AAD">
        <w:rPr>
          <w:szCs w:val="24"/>
        </w:rPr>
        <w:t xml:space="preserve"> </w:t>
      </w:r>
      <w:r w:rsidRPr="00490AAD">
        <w:rPr>
          <w:szCs w:val="24"/>
        </w:rPr>
        <w:t xml:space="preserve">Valitse suoritettava tutkimus klikkaamalla tutkimusta yhdesti. </w:t>
      </w:r>
    </w:p>
    <w:p w:rsidR="00C824B0" w:rsidRPr="00490AAD" w:rsidRDefault="00C824B0" w:rsidP="00C80B89">
      <w:pPr>
        <w:pStyle w:val="Luettelokappale"/>
        <w:numPr>
          <w:ilvl w:val="0"/>
          <w:numId w:val="13"/>
        </w:numPr>
        <w:ind w:left="567" w:hanging="283"/>
        <w:rPr>
          <w:szCs w:val="24"/>
        </w:rPr>
      </w:pPr>
      <w:r w:rsidRPr="00490AAD">
        <w:rPr>
          <w:szCs w:val="24"/>
        </w:rPr>
        <w:t xml:space="preserve">Klikkaa </w:t>
      </w:r>
      <w:r w:rsidRPr="00490AAD">
        <w:rPr>
          <w:b/>
          <w:szCs w:val="24"/>
        </w:rPr>
        <w:t>Patient registration</w:t>
      </w:r>
      <w:r w:rsidRPr="00490AAD">
        <w:rPr>
          <w:szCs w:val="24"/>
        </w:rPr>
        <w:t xml:space="preserve">-ikonia. </w:t>
      </w:r>
    </w:p>
    <w:p w:rsidR="009A79FB" w:rsidRDefault="00C824B0" w:rsidP="009A79FB">
      <w:pPr>
        <w:pStyle w:val="Luettelokappale"/>
        <w:numPr>
          <w:ilvl w:val="0"/>
          <w:numId w:val="13"/>
        </w:numPr>
        <w:ind w:left="567" w:hanging="283"/>
        <w:rPr>
          <w:szCs w:val="24"/>
        </w:rPr>
      </w:pPr>
      <w:r w:rsidRPr="00490AAD">
        <w:rPr>
          <w:szCs w:val="24"/>
        </w:rPr>
        <w:lastRenderedPageBreak/>
        <w:t xml:space="preserve">Tarkista henkilötiedot. </w:t>
      </w:r>
    </w:p>
    <w:p w:rsidR="00DB3C77" w:rsidRPr="00DB3C77" w:rsidRDefault="00C824B0" w:rsidP="009A79FB">
      <w:pPr>
        <w:pStyle w:val="Luettelokappale"/>
        <w:numPr>
          <w:ilvl w:val="0"/>
          <w:numId w:val="13"/>
        </w:numPr>
        <w:ind w:left="567" w:hanging="283"/>
        <w:rPr>
          <w:szCs w:val="24"/>
          <w:lang w:val="en-US"/>
        </w:rPr>
      </w:pPr>
      <w:r w:rsidRPr="009A79FB">
        <w:rPr>
          <w:szCs w:val="24"/>
          <w:lang w:val="en-US"/>
        </w:rPr>
        <w:t xml:space="preserve">Requested procedure = </w:t>
      </w:r>
      <w:r w:rsidR="00937A68" w:rsidRPr="009A79FB">
        <w:rPr>
          <w:color w:val="4F81BD" w:themeColor="accent1"/>
          <w:szCs w:val="24"/>
          <w:lang w:val="en-US"/>
        </w:rPr>
        <w:t>BA1AN Kilpirauhasen gammakuvaus</w:t>
      </w:r>
      <w:r w:rsidR="00DB3C77">
        <w:rPr>
          <w:color w:val="4F81BD" w:themeColor="accent1"/>
          <w:szCs w:val="24"/>
          <w:lang w:val="en-US"/>
        </w:rPr>
        <w:t xml:space="preserve"> </w:t>
      </w:r>
    </w:p>
    <w:p w:rsidR="00C824B0" w:rsidRPr="009A79FB" w:rsidRDefault="00C824B0" w:rsidP="009A79FB">
      <w:pPr>
        <w:pStyle w:val="Luettelokappale"/>
        <w:numPr>
          <w:ilvl w:val="0"/>
          <w:numId w:val="13"/>
        </w:numPr>
        <w:ind w:left="567" w:hanging="283"/>
        <w:rPr>
          <w:szCs w:val="24"/>
          <w:lang w:val="en-US"/>
        </w:rPr>
      </w:pPr>
      <w:r w:rsidRPr="009A79FB">
        <w:rPr>
          <w:szCs w:val="24"/>
        </w:rPr>
        <w:t xml:space="preserve">Study = </w:t>
      </w:r>
      <w:r w:rsidR="00937A68" w:rsidRPr="009A79FB">
        <w:rPr>
          <w:szCs w:val="24"/>
          <w:lang w:val="en-US"/>
        </w:rPr>
        <w:t>BA1AN Kilpirauhasen gammakuvaus</w:t>
      </w:r>
    </w:p>
    <w:p w:rsidR="00C824B0" w:rsidRPr="00490AAD" w:rsidRDefault="00C824B0" w:rsidP="00C80B89">
      <w:pPr>
        <w:pStyle w:val="Luettelokappale"/>
        <w:numPr>
          <w:ilvl w:val="0"/>
          <w:numId w:val="13"/>
        </w:numPr>
        <w:ind w:left="567" w:hanging="283"/>
        <w:rPr>
          <w:szCs w:val="24"/>
        </w:rPr>
      </w:pPr>
      <w:r w:rsidRPr="00490AAD">
        <w:rPr>
          <w:szCs w:val="24"/>
        </w:rPr>
        <w:t xml:space="preserve">Klikkaa </w:t>
      </w:r>
      <w:r w:rsidRPr="00490AAD">
        <w:rPr>
          <w:b/>
          <w:szCs w:val="24"/>
        </w:rPr>
        <w:t>Exam</w:t>
      </w:r>
    </w:p>
    <w:p w:rsidR="00C824B0" w:rsidRPr="00490AAD" w:rsidRDefault="00C824B0" w:rsidP="00233946">
      <w:pPr>
        <w:ind w:left="567" w:hanging="283"/>
        <w:rPr>
          <w:color w:val="FF0000"/>
          <w:szCs w:val="24"/>
        </w:rPr>
      </w:pPr>
      <w:r w:rsidRPr="00490AAD">
        <w:rPr>
          <w:szCs w:val="24"/>
        </w:rPr>
        <w:tab/>
      </w:r>
    </w:p>
    <w:p w:rsidR="004A327A" w:rsidRPr="00566CEE" w:rsidRDefault="00F424E5" w:rsidP="00C80B89">
      <w:pPr>
        <w:pStyle w:val="Luettelokappale"/>
        <w:numPr>
          <w:ilvl w:val="0"/>
          <w:numId w:val="13"/>
        </w:numPr>
        <w:ind w:left="567" w:hanging="283"/>
        <w:rPr>
          <w:szCs w:val="24"/>
        </w:rPr>
      </w:pPr>
      <w:r>
        <w:rPr>
          <w:szCs w:val="24"/>
        </w:rPr>
        <w:t>Sulje Patient Browser-sivu oikeasta</w:t>
      </w:r>
      <w:r w:rsidR="00C824B0" w:rsidRPr="00490AAD">
        <w:rPr>
          <w:szCs w:val="24"/>
        </w:rPr>
        <w:t xml:space="preserve"> yläkulmasta</w:t>
      </w:r>
    </w:p>
    <w:p w:rsidR="004A327A" w:rsidRPr="00E91387" w:rsidRDefault="003C48C8" w:rsidP="00366101">
      <w:pPr>
        <w:pStyle w:val="Otsikko3"/>
      </w:pPr>
      <w:r>
        <w:t xml:space="preserve"> </w:t>
      </w:r>
      <w:bookmarkStart w:id="32" w:name="_Toc128651344"/>
      <w:r>
        <w:t>K</w:t>
      </w:r>
      <w:r w:rsidR="00356CE8" w:rsidRPr="00E91387">
        <w:t>uvaus</w:t>
      </w:r>
      <w:bookmarkEnd w:id="32"/>
    </w:p>
    <w:p w:rsidR="004A327A" w:rsidRPr="002C1863" w:rsidRDefault="004A327A" w:rsidP="002C1863">
      <w:pPr>
        <w:pStyle w:val="Otsikko4"/>
        <w:rPr>
          <w:szCs w:val="24"/>
        </w:rPr>
      </w:pPr>
      <w:bookmarkStart w:id="33" w:name="_Toc402866408"/>
      <w:r w:rsidRPr="002C1863">
        <w:rPr>
          <w:szCs w:val="24"/>
        </w:rPr>
        <w:t>KUVAUSOHJELMAN VALINTA</w:t>
      </w:r>
      <w:bookmarkEnd w:id="33"/>
    </w:p>
    <w:p w:rsidR="00937A68" w:rsidRDefault="00937A68" w:rsidP="00C80B89">
      <w:pPr>
        <w:pStyle w:val="Luettelokappale"/>
        <w:numPr>
          <w:ilvl w:val="0"/>
          <w:numId w:val="14"/>
        </w:numPr>
      </w:pPr>
      <w:r>
        <w:t>Valitsemasi potilas on maalattu/maalaa potilaslistalla</w:t>
      </w:r>
    </w:p>
    <w:p w:rsidR="00937A68" w:rsidRDefault="00937A68" w:rsidP="00C80B89">
      <w:pPr>
        <w:pStyle w:val="Luettelokappale"/>
        <w:numPr>
          <w:ilvl w:val="0"/>
          <w:numId w:val="14"/>
        </w:numPr>
      </w:pPr>
      <w:r>
        <w:t>Valitse Category-alasvetovalikon alta OYS, Isotooppi</w:t>
      </w:r>
    </w:p>
    <w:p w:rsidR="00937A68" w:rsidRDefault="00937A68" w:rsidP="00C80B89">
      <w:pPr>
        <w:pStyle w:val="Luettelokappale"/>
        <w:numPr>
          <w:ilvl w:val="0"/>
          <w:numId w:val="14"/>
        </w:numPr>
      </w:pPr>
      <w:r>
        <w:t>Tuplaklikkaa Kilpirauhasen gk –ikonia</w:t>
      </w:r>
    </w:p>
    <w:p w:rsidR="00937A68" w:rsidRDefault="00937A68" w:rsidP="00C80B89">
      <w:pPr>
        <w:pStyle w:val="Luettelokappale"/>
        <w:numPr>
          <w:ilvl w:val="0"/>
          <w:numId w:val="14"/>
        </w:numPr>
      </w:pPr>
      <w:r>
        <w:t>Valitse vasemmalta sivusta Static Acquisition -sivu</w:t>
      </w:r>
    </w:p>
    <w:p w:rsidR="004A327A" w:rsidRPr="004A327A" w:rsidRDefault="00937A68" w:rsidP="00C80B89">
      <w:pPr>
        <w:pStyle w:val="Luettelokappale"/>
        <w:numPr>
          <w:ilvl w:val="0"/>
          <w:numId w:val="14"/>
        </w:numPr>
      </w:pPr>
      <w:r>
        <w:t>Täydennä kuvausohjelmaan Series Information – välilehdelle kuvaajat ja tee tarvittavat korjaukset Radiopharmaceutical -osioon.</w:t>
      </w:r>
    </w:p>
    <w:p w:rsidR="004A327A" w:rsidRPr="002C1863" w:rsidRDefault="00937A68" w:rsidP="002C1863">
      <w:pPr>
        <w:pStyle w:val="Otsikko4"/>
        <w:rPr>
          <w:szCs w:val="24"/>
        </w:rPr>
      </w:pPr>
      <w:r>
        <w:rPr>
          <w:szCs w:val="24"/>
        </w:rPr>
        <w:t>ASETTELU</w:t>
      </w:r>
    </w:p>
    <w:p w:rsidR="006616EF" w:rsidRPr="006616EF" w:rsidRDefault="006616EF" w:rsidP="00C80B89">
      <w:pPr>
        <w:pStyle w:val="Luettelokappale"/>
        <w:numPr>
          <w:ilvl w:val="0"/>
          <w:numId w:val="15"/>
        </w:numPr>
        <w:rPr>
          <w:szCs w:val="24"/>
        </w:rPr>
      </w:pPr>
      <w:bookmarkStart w:id="34" w:name="_Toc402866410"/>
      <w:r w:rsidRPr="006616EF">
        <w:rPr>
          <w:szCs w:val="24"/>
        </w:rPr>
        <w:t xml:space="preserve">Kuvaus aloitetaan puolen tunnin kuluttua radiolääkeinjektiosta. Potilaan tulee juoda ennen kuvausta </w:t>
      </w:r>
      <w:r w:rsidRPr="006616EF">
        <w:rPr>
          <w:color w:val="548DD4" w:themeColor="text2" w:themeTint="99"/>
          <w:szCs w:val="24"/>
        </w:rPr>
        <w:t xml:space="preserve">1/2 -1 mukillista vettä. </w:t>
      </w:r>
      <w:r w:rsidRPr="006616EF">
        <w:rPr>
          <w:szCs w:val="24"/>
        </w:rPr>
        <w:t>Asettele potilas kuvauspöydälle. Tue potilaan pää hyvään kuvausasentoon, käytä tarvittaessa kiilatyynyjä.</w:t>
      </w:r>
    </w:p>
    <w:p w:rsidR="006616EF" w:rsidRPr="006616EF" w:rsidRDefault="006616EF" w:rsidP="006616EF">
      <w:pPr>
        <w:pStyle w:val="Luettelokappale"/>
        <w:rPr>
          <w:szCs w:val="24"/>
        </w:rPr>
      </w:pPr>
      <w:r w:rsidRPr="006616EF">
        <w:rPr>
          <w:szCs w:val="24"/>
        </w:rPr>
        <w:tab/>
      </w:r>
    </w:p>
    <w:p w:rsidR="0019287A" w:rsidRDefault="006616EF" w:rsidP="00C80B89">
      <w:pPr>
        <w:pStyle w:val="Luettelokappale"/>
        <w:numPr>
          <w:ilvl w:val="0"/>
          <w:numId w:val="15"/>
        </w:numPr>
        <w:rPr>
          <w:szCs w:val="24"/>
        </w:rPr>
      </w:pPr>
      <w:r w:rsidRPr="006616EF">
        <w:rPr>
          <w:szCs w:val="24"/>
        </w:rPr>
        <w:t xml:space="preserve">Nosta tutkimuspöytä yläasentoon kaukosäätimellä (tuplaklikkaa riippusänkyä). Siirrä potilas kaukosäätimen avulla kameran alle. Asettele kuvattava alue kameran alle, siten että </w:t>
      </w:r>
      <w:r w:rsidRPr="006616EF">
        <w:rPr>
          <w:color w:val="548DD4" w:themeColor="text2" w:themeTint="99"/>
          <w:szCs w:val="24"/>
        </w:rPr>
        <w:t>kilpirauhanen näkyy PPM – näytön keskellä</w:t>
      </w:r>
      <w:r w:rsidRPr="006616EF">
        <w:rPr>
          <w:szCs w:val="24"/>
        </w:rPr>
        <w:t>.</w:t>
      </w:r>
    </w:p>
    <w:p w:rsidR="0019287A" w:rsidRDefault="0019287A" w:rsidP="0019287A">
      <w:pPr>
        <w:pStyle w:val="Luettelokappale"/>
        <w:rPr>
          <w:szCs w:val="24"/>
        </w:rPr>
      </w:pPr>
    </w:p>
    <w:p w:rsidR="0019287A" w:rsidRPr="0016583F" w:rsidRDefault="00E47D61" w:rsidP="0019287A">
      <w:pPr>
        <w:pStyle w:val="Luettelokappale"/>
        <w:numPr>
          <w:ilvl w:val="0"/>
          <w:numId w:val="15"/>
        </w:numPr>
      </w:pPr>
      <w:r w:rsidRPr="0016583F">
        <w:rPr>
          <w:b/>
          <w:color w:val="4F81BD" w:themeColor="accent1"/>
        </w:rPr>
        <w:t>3-</w:t>
      </w:r>
      <w:r w:rsidR="0019287A" w:rsidRPr="0016583F">
        <w:rPr>
          <w:b/>
          <w:color w:val="4F81BD" w:themeColor="accent1"/>
        </w:rPr>
        <w:t>huone</w:t>
      </w:r>
      <w:r w:rsidR="0019287A" w:rsidRPr="0016583F">
        <w:rPr>
          <w:b/>
        </w:rPr>
        <w:t xml:space="preserve"> </w:t>
      </w:r>
      <w:r w:rsidR="0019287A" w:rsidRPr="0016583F">
        <w:rPr>
          <w:b/>
          <w:color w:val="4F81BD" w:themeColor="accent1"/>
        </w:rPr>
        <w:t>Laske PINHOLE</w:t>
      </w:r>
      <w:r w:rsidR="0019287A" w:rsidRPr="0016583F">
        <w:rPr>
          <w:color w:val="4F81BD" w:themeColor="accent1"/>
        </w:rPr>
        <w:t xml:space="preserve"> </w:t>
      </w:r>
      <w:r w:rsidR="0016583F">
        <w:rPr>
          <w:color w:val="4F81BD" w:themeColor="accent1"/>
        </w:rPr>
        <w:t>-</w:t>
      </w:r>
      <w:r w:rsidR="0019287A" w:rsidRPr="0016583F">
        <w:t xml:space="preserve">kollimaattori 5cm etäisyydelle potilaan kaulalta </w:t>
      </w:r>
      <w:r w:rsidR="000143E0" w:rsidRPr="0016583F">
        <w:t xml:space="preserve">(kilpiruston ja kollimaattorin etäisyys) </w:t>
      </w:r>
      <w:r w:rsidR="0019287A" w:rsidRPr="0016583F">
        <w:t>(mitta on valvomon ikkunalaudalla)</w:t>
      </w:r>
    </w:p>
    <w:p w:rsidR="0019287A" w:rsidRDefault="0019287A" w:rsidP="0019287A">
      <w:pPr>
        <w:pStyle w:val="Luettelokappale"/>
        <w:rPr>
          <w:szCs w:val="24"/>
        </w:rPr>
      </w:pPr>
    </w:p>
    <w:p w:rsidR="00233946" w:rsidRPr="0019287A" w:rsidRDefault="006616EF" w:rsidP="00C80B89">
      <w:pPr>
        <w:pStyle w:val="Luettelokappale"/>
        <w:numPr>
          <w:ilvl w:val="0"/>
          <w:numId w:val="15"/>
        </w:numPr>
        <w:rPr>
          <w:szCs w:val="24"/>
        </w:rPr>
      </w:pPr>
      <w:r w:rsidRPr="0019287A">
        <w:rPr>
          <w:szCs w:val="24"/>
        </w:rPr>
        <w:t>Merkitse kilpirauhasen taso pitämällä kuvauksen alussa Co-57-kynää tai –nappia jugulumin tason kohdalla.</w:t>
      </w:r>
    </w:p>
    <w:p w:rsidR="00233946" w:rsidRPr="002C1863" w:rsidRDefault="00233946" w:rsidP="002C1863">
      <w:pPr>
        <w:pStyle w:val="Otsikko4"/>
        <w:rPr>
          <w:szCs w:val="24"/>
        </w:rPr>
      </w:pPr>
      <w:r w:rsidRPr="002C1863">
        <w:rPr>
          <w:szCs w:val="24"/>
        </w:rPr>
        <w:t>KUVAUKSEN ALOITUS</w:t>
      </w:r>
      <w:bookmarkEnd w:id="34"/>
    </w:p>
    <w:p w:rsidR="006616EF" w:rsidRPr="006616EF" w:rsidRDefault="006616EF" w:rsidP="00C80B89">
      <w:pPr>
        <w:pStyle w:val="Luettelokappale"/>
        <w:numPr>
          <w:ilvl w:val="0"/>
          <w:numId w:val="16"/>
        </w:numPr>
        <w:rPr>
          <w:szCs w:val="24"/>
        </w:rPr>
      </w:pPr>
      <w:bookmarkStart w:id="35" w:name="_Toc402866411"/>
      <w:r w:rsidRPr="006616EF">
        <w:rPr>
          <w:szCs w:val="24"/>
        </w:rPr>
        <w:t xml:space="preserve">Mene Stop Conditions sivulle. </w:t>
      </w:r>
    </w:p>
    <w:p w:rsidR="006616EF" w:rsidRPr="006616EF" w:rsidRDefault="006616EF" w:rsidP="00C80B89">
      <w:pPr>
        <w:pStyle w:val="Luettelokappale"/>
        <w:numPr>
          <w:ilvl w:val="0"/>
          <w:numId w:val="16"/>
        </w:numPr>
        <w:rPr>
          <w:szCs w:val="24"/>
        </w:rPr>
      </w:pPr>
      <w:r w:rsidRPr="006616EF">
        <w:rPr>
          <w:szCs w:val="24"/>
        </w:rPr>
        <w:t>Prepare Acquisition</w:t>
      </w:r>
    </w:p>
    <w:p w:rsidR="006616EF" w:rsidRPr="006616EF" w:rsidRDefault="006616EF" w:rsidP="00C80B89">
      <w:pPr>
        <w:pStyle w:val="Luettelokappale"/>
        <w:numPr>
          <w:ilvl w:val="0"/>
          <w:numId w:val="16"/>
        </w:numPr>
        <w:rPr>
          <w:szCs w:val="24"/>
        </w:rPr>
      </w:pPr>
      <w:r w:rsidRPr="006616EF">
        <w:rPr>
          <w:color w:val="548DD4" w:themeColor="text2" w:themeTint="99"/>
          <w:szCs w:val="24"/>
        </w:rPr>
        <w:t xml:space="preserve">Start, </w:t>
      </w:r>
      <w:r w:rsidRPr="006616EF">
        <w:rPr>
          <w:szCs w:val="24"/>
        </w:rPr>
        <w:t>kuvaus käynnistyy</w:t>
      </w:r>
    </w:p>
    <w:p w:rsidR="00233946" w:rsidRPr="00566CEE" w:rsidRDefault="006616EF" w:rsidP="00C80B89">
      <w:pPr>
        <w:pStyle w:val="Luettelokappale"/>
        <w:numPr>
          <w:ilvl w:val="0"/>
          <w:numId w:val="16"/>
        </w:numPr>
        <w:rPr>
          <w:szCs w:val="24"/>
        </w:rPr>
      </w:pPr>
      <w:r w:rsidRPr="006616EF">
        <w:rPr>
          <w:szCs w:val="24"/>
        </w:rPr>
        <w:t>Kuvausaika näkyy keräystyöasemalta sekä PPM-näytöltä.</w:t>
      </w:r>
    </w:p>
    <w:p w:rsidR="00233946" w:rsidRPr="002C1863" w:rsidRDefault="00233946" w:rsidP="002C1863">
      <w:pPr>
        <w:pStyle w:val="Otsikko4"/>
        <w:rPr>
          <w:szCs w:val="24"/>
        </w:rPr>
      </w:pPr>
      <w:r w:rsidRPr="002C1863">
        <w:rPr>
          <w:szCs w:val="24"/>
        </w:rPr>
        <w:t>KUVAUKSEN LOPETU</w:t>
      </w:r>
      <w:bookmarkEnd w:id="35"/>
      <w:r w:rsidRPr="002C1863">
        <w:rPr>
          <w:szCs w:val="24"/>
        </w:rPr>
        <w:t>S</w:t>
      </w:r>
      <w:r w:rsidRPr="002C1863">
        <w:rPr>
          <w:szCs w:val="24"/>
        </w:rPr>
        <w:tab/>
      </w:r>
    </w:p>
    <w:p w:rsidR="006616EF" w:rsidRPr="006616EF" w:rsidRDefault="006616EF" w:rsidP="00C80B89">
      <w:pPr>
        <w:pStyle w:val="Luettelokappale"/>
        <w:numPr>
          <w:ilvl w:val="0"/>
          <w:numId w:val="17"/>
        </w:numPr>
        <w:rPr>
          <w:szCs w:val="24"/>
        </w:rPr>
      </w:pPr>
      <w:r w:rsidRPr="006616EF">
        <w:rPr>
          <w:szCs w:val="24"/>
        </w:rPr>
        <w:t>Kun kuvaus päättyy klikkaa Done. Voit tarkastella kuvaa Flexiple Display -sivulla.</w:t>
      </w:r>
    </w:p>
    <w:p w:rsidR="006616EF" w:rsidRPr="006616EF" w:rsidRDefault="006616EF" w:rsidP="00C80B89">
      <w:pPr>
        <w:pStyle w:val="Luettelokappale"/>
        <w:numPr>
          <w:ilvl w:val="0"/>
          <w:numId w:val="17"/>
        </w:numPr>
        <w:rPr>
          <w:szCs w:val="24"/>
        </w:rPr>
      </w:pPr>
      <w:r w:rsidRPr="006616EF">
        <w:rPr>
          <w:szCs w:val="24"/>
        </w:rPr>
        <w:t xml:space="preserve">Paina </w:t>
      </w:r>
      <w:r w:rsidRPr="006616EF">
        <w:rPr>
          <w:color w:val="548DD4" w:themeColor="text2" w:themeTint="99"/>
          <w:szCs w:val="24"/>
        </w:rPr>
        <w:t>Complete.</w:t>
      </w:r>
    </w:p>
    <w:p w:rsidR="006616EF" w:rsidRPr="006616EF" w:rsidRDefault="006616EF" w:rsidP="006616EF">
      <w:pPr>
        <w:pStyle w:val="Luettelokappale"/>
        <w:rPr>
          <w:szCs w:val="24"/>
        </w:rPr>
      </w:pPr>
    </w:p>
    <w:p w:rsidR="00233946" w:rsidRPr="001E1852" w:rsidRDefault="006616EF" w:rsidP="00C80B89">
      <w:pPr>
        <w:pStyle w:val="Luettelokappale"/>
        <w:numPr>
          <w:ilvl w:val="0"/>
          <w:numId w:val="17"/>
        </w:numPr>
        <w:rPr>
          <w:szCs w:val="24"/>
        </w:rPr>
      </w:pPr>
      <w:r w:rsidRPr="006616EF">
        <w:rPr>
          <w:szCs w:val="24"/>
        </w:rPr>
        <w:t>HUOM! Ennen kuin päästät potilaan pois, tarkista lääkäriltä, että kuvaus on riittävä.</w:t>
      </w:r>
    </w:p>
    <w:p w:rsidR="00233946" w:rsidRDefault="008E5069" w:rsidP="004E298D">
      <w:pPr>
        <w:pStyle w:val="Otsikko4"/>
      </w:pPr>
      <w:r>
        <w:lastRenderedPageBreak/>
        <w:t xml:space="preserve">STAATTISTEN </w:t>
      </w:r>
      <w:r w:rsidR="00233946" w:rsidRPr="004E298D">
        <w:t>KUVIEN TULOSTUS</w:t>
      </w:r>
    </w:p>
    <w:p w:rsidR="009A79FB" w:rsidRPr="009A79FB" w:rsidRDefault="009A79FB" w:rsidP="009A79FB"/>
    <w:p w:rsidR="00233946" w:rsidRPr="00490AAD" w:rsidRDefault="00233946" w:rsidP="00233946">
      <w:pPr>
        <w:rPr>
          <w:szCs w:val="24"/>
        </w:rPr>
      </w:pPr>
      <w:bookmarkStart w:id="36" w:name="_Toc402866413"/>
      <w:r w:rsidRPr="00490AAD">
        <w:rPr>
          <w:szCs w:val="24"/>
        </w:rPr>
        <w:t>KUVIEN AVAAMINEN</w:t>
      </w:r>
      <w:bookmarkEnd w:id="36"/>
    </w:p>
    <w:p w:rsidR="00B8547C" w:rsidRPr="00B8547C" w:rsidRDefault="00B8547C" w:rsidP="00C80B89">
      <w:pPr>
        <w:pStyle w:val="Luettelokappale"/>
        <w:numPr>
          <w:ilvl w:val="0"/>
          <w:numId w:val="26"/>
        </w:numPr>
        <w:rPr>
          <w:szCs w:val="24"/>
        </w:rPr>
      </w:pPr>
      <w:r w:rsidRPr="00B8547C">
        <w:rPr>
          <w:szCs w:val="24"/>
        </w:rPr>
        <w:t xml:space="preserve">Avaa kuvat klikkaamalla keltareunaista kuvaketta näytön alareunassa, jossa on potilaan nimi </w:t>
      </w:r>
    </w:p>
    <w:p w:rsidR="00233946" w:rsidRPr="00B8547C" w:rsidRDefault="00B8547C" w:rsidP="00C80B89">
      <w:pPr>
        <w:pStyle w:val="Luettelokappale"/>
        <w:numPr>
          <w:ilvl w:val="0"/>
          <w:numId w:val="26"/>
        </w:numPr>
        <w:rPr>
          <w:szCs w:val="24"/>
        </w:rPr>
      </w:pPr>
      <w:r w:rsidRPr="00B8547C">
        <w:rPr>
          <w:szCs w:val="24"/>
        </w:rPr>
        <w:t>Näytölle avautuu Flexible Display – sivu ja sen Paikalliskuvat -sivu</w:t>
      </w:r>
    </w:p>
    <w:p w:rsidR="003C48C8" w:rsidRPr="00490AAD" w:rsidRDefault="003C48C8" w:rsidP="003C48C8">
      <w:pPr>
        <w:pStyle w:val="Luettelokappale"/>
        <w:ind w:left="567"/>
        <w:rPr>
          <w:szCs w:val="24"/>
        </w:rPr>
      </w:pPr>
    </w:p>
    <w:p w:rsidR="00233946" w:rsidRPr="00490AAD" w:rsidRDefault="00233946" w:rsidP="00233946">
      <w:pPr>
        <w:rPr>
          <w:szCs w:val="24"/>
        </w:rPr>
      </w:pPr>
      <w:bookmarkStart w:id="37" w:name="_Toc402866414"/>
      <w:r w:rsidRPr="00490AAD">
        <w:rPr>
          <w:szCs w:val="24"/>
        </w:rPr>
        <w:t>KUVIEN SÄÄTÄMINEN</w:t>
      </w:r>
      <w:bookmarkEnd w:id="37"/>
    </w:p>
    <w:p w:rsidR="000D5872" w:rsidRPr="000D5872" w:rsidRDefault="000D5872" w:rsidP="00C80B89">
      <w:pPr>
        <w:pStyle w:val="Luettelokappale"/>
        <w:numPr>
          <w:ilvl w:val="0"/>
          <w:numId w:val="18"/>
        </w:numPr>
        <w:rPr>
          <w:szCs w:val="24"/>
        </w:rPr>
      </w:pPr>
      <w:r w:rsidRPr="000D5872">
        <w:rPr>
          <w:szCs w:val="24"/>
        </w:rPr>
        <w:t xml:space="preserve">Valitse yläreunasta </w:t>
      </w:r>
      <w:r w:rsidRPr="000D5872">
        <w:rPr>
          <w:color w:val="548DD4" w:themeColor="text2" w:themeTint="99"/>
          <w:szCs w:val="24"/>
        </w:rPr>
        <w:t xml:space="preserve">Paikalliskuv, kilpirauhanen </w:t>
      </w:r>
    </w:p>
    <w:p w:rsidR="000D5872" w:rsidRPr="000D5872" w:rsidRDefault="000D5872" w:rsidP="00C80B89">
      <w:pPr>
        <w:pStyle w:val="Luettelokappale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 </w:t>
      </w:r>
      <w:r w:rsidRPr="000D5872">
        <w:rPr>
          <w:szCs w:val="24"/>
        </w:rPr>
        <w:t>Säädä kuvien tummuus liukupalkkien avulla.</w:t>
      </w:r>
    </w:p>
    <w:p w:rsidR="000D5872" w:rsidRPr="000D5872" w:rsidRDefault="000D5872" w:rsidP="00C80B89">
      <w:pPr>
        <w:pStyle w:val="Luettelokappale"/>
        <w:numPr>
          <w:ilvl w:val="0"/>
          <w:numId w:val="18"/>
        </w:numPr>
        <w:rPr>
          <w:szCs w:val="24"/>
        </w:rPr>
      </w:pPr>
      <w:r w:rsidRPr="000D5872">
        <w:rPr>
          <w:szCs w:val="24"/>
        </w:rPr>
        <w:t>Tee yläpalkin työkaluilla tarvittavat lisäykset/korjaukset</w:t>
      </w:r>
    </w:p>
    <w:p w:rsidR="000D5872" w:rsidRPr="000D5872" w:rsidRDefault="000D5872" w:rsidP="00C80B89">
      <w:pPr>
        <w:pStyle w:val="Luettelokappale"/>
        <w:numPr>
          <w:ilvl w:val="0"/>
          <w:numId w:val="18"/>
        </w:numPr>
        <w:rPr>
          <w:szCs w:val="24"/>
        </w:rPr>
      </w:pPr>
      <w:r w:rsidRPr="000D5872">
        <w:rPr>
          <w:szCs w:val="24"/>
        </w:rPr>
        <w:t>esim. A = Annotate = Voit kirjoittaa vapaata tekstiä mm. puolen merkit dex/sin</w:t>
      </w:r>
    </w:p>
    <w:p w:rsidR="000D5872" w:rsidRPr="000D5872" w:rsidRDefault="000D5872" w:rsidP="00C80B89">
      <w:pPr>
        <w:pStyle w:val="Luettelokappale"/>
        <w:numPr>
          <w:ilvl w:val="0"/>
          <w:numId w:val="18"/>
        </w:numPr>
        <w:rPr>
          <w:szCs w:val="24"/>
        </w:rPr>
      </w:pPr>
      <w:r w:rsidRPr="000D5872">
        <w:rPr>
          <w:szCs w:val="24"/>
        </w:rPr>
        <w:t>Pan = Kuvan siirrot</w:t>
      </w:r>
    </w:p>
    <w:p w:rsidR="00233946" w:rsidRPr="00490AAD" w:rsidRDefault="000D5872" w:rsidP="00C80B89">
      <w:pPr>
        <w:pStyle w:val="Luettelokappale"/>
        <w:numPr>
          <w:ilvl w:val="0"/>
          <w:numId w:val="18"/>
        </w:numPr>
        <w:rPr>
          <w:szCs w:val="24"/>
        </w:rPr>
      </w:pPr>
      <w:r w:rsidRPr="000D5872">
        <w:rPr>
          <w:szCs w:val="24"/>
        </w:rPr>
        <w:t>Zoom=Voit suurentaa / pienentää</w:t>
      </w:r>
    </w:p>
    <w:p w:rsidR="00D05873" w:rsidRPr="00490AAD" w:rsidRDefault="00D05873" w:rsidP="00233946">
      <w:pPr>
        <w:rPr>
          <w:szCs w:val="24"/>
        </w:rPr>
      </w:pPr>
      <w:bookmarkStart w:id="38" w:name="_Toc402866415"/>
    </w:p>
    <w:p w:rsidR="00233946" w:rsidRPr="00490AAD" w:rsidRDefault="00233946" w:rsidP="00233946">
      <w:pPr>
        <w:rPr>
          <w:szCs w:val="24"/>
        </w:rPr>
      </w:pPr>
      <w:r w:rsidRPr="00490AAD">
        <w:rPr>
          <w:szCs w:val="24"/>
        </w:rPr>
        <w:t>KUVIEN LÄHETTÄMINEN</w:t>
      </w:r>
      <w:bookmarkEnd w:id="38"/>
    </w:p>
    <w:p w:rsidR="000D5872" w:rsidRDefault="000D5872" w:rsidP="00C80B89">
      <w:pPr>
        <w:pStyle w:val="Luettelokappale"/>
        <w:numPr>
          <w:ilvl w:val="0"/>
          <w:numId w:val="27"/>
        </w:numPr>
      </w:pPr>
      <w:r>
        <w:t xml:space="preserve">Mene Hardcopy-sivulle. </w:t>
      </w:r>
    </w:p>
    <w:p w:rsidR="000D5872" w:rsidRDefault="000D5872" w:rsidP="00C80B89">
      <w:pPr>
        <w:pStyle w:val="Luettelokappale"/>
        <w:numPr>
          <w:ilvl w:val="0"/>
          <w:numId w:val="27"/>
        </w:numPr>
      </w:pPr>
      <w:r>
        <w:t xml:space="preserve">Tuplaklikka Results-valikossa </w:t>
      </w:r>
      <w:r w:rsidRPr="000D5872">
        <w:rPr>
          <w:color w:val="548DD4" w:themeColor="text2" w:themeTint="99"/>
        </w:rPr>
        <w:t>Paikalliskuv, kilpirauhanen</w:t>
      </w:r>
      <w:r>
        <w:t>. Saat tulostettavan kuvan Preview näytölle ja Save Screens laatikkoon tulee tulostettavan kuvasivun nimi.</w:t>
      </w:r>
    </w:p>
    <w:p w:rsidR="000D5872" w:rsidRDefault="000D5872" w:rsidP="00C80B89">
      <w:pPr>
        <w:pStyle w:val="Luettelokappale"/>
        <w:numPr>
          <w:ilvl w:val="0"/>
          <w:numId w:val="27"/>
        </w:numPr>
      </w:pPr>
      <w:r>
        <w:t>Klikkaa Complete</w:t>
      </w:r>
    </w:p>
    <w:p w:rsidR="004E298D" w:rsidRDefault="000D5872" w:rsidP="00C80B89">
      <w:pPr>
        <w:pStyle w:val="Luettelokappale"/>
        <w:numPr>
          <w:ilvl w:val="0"/>
          <w:numId w:val="27"/>
        </w:numPr>
      </w:pPr>
      <w:r>
        <w:t>Kuva siirtyy Edustapalvelimen kautta potilaan kuva-arkistoon ja Hermes:lle.</w:t>
      </w:r>
    </w:p>
    <w:p w:rsidR="00163350" w:rsidRPr="00AA3593" w:rsidRDefault="00163350" w:rsidP="00366101">
      <w:pPr>
        <w:pStyle w:val="Otsikko1"/>
      </w:pPr>
      <w:bookmarkStart w:id="39" w:name="_Toc128651345"/>
      <w:r>
        <w:t>POTILAAN SAAMA EFEKTIIVINEN SÄDEANNOS</w:t>
      </w:r>
      <w:bookmarkEnd w:id="39"/>
    </w:p>
    <w:p w:rsidR="00163350" w:rsidRPr="00C80B89" w:rsidRDefault="00B17A88" w:rsidP="00C80B89">
      <w:pPr>
        <w:ind w:firstLine="431"/>
        <w:rPr>
          <w:bCs/>
          <w:color w:val="FF0000"/>
          <w:szCs w:val="24"/>
        </w:rPr>
      </w:pPr>
      <w:r w:rsidRPr="00C80B89">
        <w:rPr>
          <w:szCs w:val="24"/>
          <w:vertAlign w:val="superscript"/>
        </w:rPr>
        <w:t>99m</w:t>
      </w:r>
      <w:r w:rsidRPr="00C80B89">
        <w:rPr>
          <w:szCs w:val="24"/>
        </w:rPr>
        <w:t>Tc</w:t>
      </w:r>
      <w:r w:rsidR="00B176D1" w:rsidRPr="00C80B89">
        <w:rPr>
          <w:szCs w:val="24"/>
        </w:rPr>
        <w:t xml:space="preserve"> </w:t>
      </w:r>
      <w:r w:rsidR="000D5872" w:rsidRPr="00C80B89">
        <w:rPr>
          <w:szCs w:val="24"/>
        </w:rPr>
        <w:t>–</w:t>
      </w:r>
      <w:r w:rsidR="00B176D1" w:rsidRPr="00C80B89">
        <w:rPr>
          <w:szCs w:val="24"/>
        </w:rPr>
        <w:t xml:space="preserve"> </w:t>
      </w:r>
      <w:r w:rsidR="000D5872" w:rsidRPr="00C80B89">
        <w:rPr>
          <w:szCs w:val="24"/>
        </w:rPr>
        <w:t>perteknetaatti 110</w:t>
      </w:r>
      <w:r w:rsidRPr="00C80B89">
        <w:rPr>
          <w:szCs w:val="24"/>
        </w:rPr>
        <w:t xml:space="preserve"> MBq : </w:t>
      </w:r>
      <w:r w:rsidR="00C80B89" w:rsidRPr="00C80B89">
        <w:rPr>
          <w:szCs w:val="24"/>
        </w:rPr>
        <w:t>1,4</w:t>
      </w:r>
      <w:r w:rsidR="00B176D1" w:rsidRPr="00C80B89">
        <w:rPr>
          <w:szCs w:val="24"/>
        </w:rPr>
        <w:t xml:space="preserve"> mSv</w:t>
      </w:r>
    </w:p>
    <w:p w:rsidR="00AB622C" w:rsidRPr="00AA3593" w:rsidRDefault="000941BF" w:rsidP="00366101">
      <w:pPr>
        <w:pStyle w:val="Otsikko1"/>
      </w:pPr>
      <w:bookmarkStart w:id="40" w:name="_Toc128651346"/>
      <w:r>
        <w:t>TILAAJAOHJE</w:t>
      </w:r>
      <w:bookmarkEnd w:id="40"/>
    </w:p>
    <w:p w:rsidR="008B1C93" w:rsidRPr="00E47D61" w:rsidRDefault="00A96D1F" w:rsidP="00E47D61">
      <w:pPr>
        <w:shd w:val="clear" w:color="auto" w:fill="FFFFFF"/>
        <w:rPr>
          <w:rFonts w:cs="Arial"/>
          <w:bCs/>
          <w:color w:val="000000"/>
          <w:kern w:val="36"/>
        </w:rPr>
      </w:pPr>
      <w:hyperlink r:id="rId14" w:history="1">
        <w:r w:rsidR="00E47D61" w:rsidRPr="00E47D61">
          <w:rPr>
            <w:rStyle w:val="Hyperlinkki"/>
            <w:rFonts w:cs="Arial"/>
            <w:bCs/>
            <w:kern w:val="36"/>
          </w:rPr>
          <w:t>Tilaajaohje</w:t>
        </w:r>
      </w:hyperlink>
    </w:p>
    <w:p w:rsidR="00AB622C" w:rsidRDefault="000941BF" w:rsidP="00366101">
      <w:pPr>
        <w:pStyle w:val="Otsikko1"/>
      </w:pPr>
      <w:bookmarkStart w:id="41" w:name="_Toc128651347"/>
      <w:r>
        <w:t>POTILASOHJE</w:t>
      </w:r>
      <w:bookmarkEnd w:id="41"/>
      <w:r w:rsidR="00C80B89">
        <w:tab/>
      </w:r>
    </w:p>
    <w:p w:rsidR="00E47D61" w:rsidRDefault="00A96D1F" w:rsidP="00E47D61">
      <w:hyperlink r:id="rId15" w:history="1">
        <w:r w:rsidR="00E47D61" w:rsidRPr="00E47D61">
          <w:rPr>
            <w:rStyle w:val="Hyperlinkki"/>
          </w:rPr>
          <w:t>Potilasohje</w:t>
        </w:r>
      </w:hyperlink>
      <w:r w:rsidR="00E47D61">
        <w:t xml:space="preserve"> </w:t>
      </w:r>
    </w:p>
    <w:p w:rsidR="008B1C93" w:rsidRDefault="008B1C93" w:rsidP="00477B94"/>
    <w:sectPr w:rsidR="008B1C93" w:rsidSect="007A3649">
      <w:headerReference w:type="default" r:id="rId16"/>
      <w:footerReference w:type="default" r:id="rId17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2C" w:rsidRDefault="00047C2C">
      <w:r>
        <w:separator/>
      </w:r>
    </w:p>
  </w:endnote>
  <w:endnote w:type="continuationSeparator" w:id="0">
    <w:p w:rsidR="00047C2C" w:rsidRDefault="0004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2C" w:rsidRPr="00916ADE" w:rsidRDefault="00047C2C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56" w:name="Laatija"/>
    <w:r>
      <w:rPr>
        <w:sz w:val="16"/>
      </w:rPr>
      <w:t>Laatija: Aira Karjalainen, Manninen Anna-Leena</w:t>
    </w:r>
    <w:r>
      <w:rPr>
        <w:sz w:val="16"/>
      </w:rPr>
      <w:tab/>
    </w:r>
    <w:bookmarkEnd w:id="56"/>
    <w:r>
      <w:rPr>
        <w:sz w:val="16"/>
      </w:rPr>
      <w:tab/>
    </w:r>
    <w:bookmarkStart w:id="57" w:name="Hyväksyjä"/>
    <w:r>
      <w:rPr>
        <w:sz w:val="16"/>
      </w:rPr>
      <w:t>Hyväksyjä:</w:t>
    </w:r>
    <w:r w:rsidR="0016583F">
      <w:rPr>
        <w:sz w:val="16"/>
      </w:rPr>
      <w:t xml:space="preserve"> </w:t>
    </w:r>
    <w:r>
      <w:rPr>
        <w:sz w:val="16"/>
      </w:rPr>
      <w:t>Kokkonen Salla-Maarit</w:t>
    </w:r>
    <w:r>
      <w:rPr>
        <w:sz w:val="16"/>
      </w:rPr>
      <w:tab/>
    </w:r>
    <w:bookmarkEnd w:id="57"/>
  </w:p>
  <w:p w:rsidR="00047C2C" w:rsidRPr="00AB1B65" w:rsidRDefault="00047C2C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:rsidR="00047C2C" w:rsidRPr="005F7243" w:rsidRDefault="00047C2C" w:rsidP="00A05626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50, 90029 OYS</w:t>
    </w:r>
    <w:r w:rsidRPr="005F7243">
      <w:rPr>
        <w:sz w:val="16"/>
        <w:szCs w:val="16"/>
      </w:rPr>
      <w:tab/>
    </w:r>
    <w:bookmarkStart w:id="58" w:name="PuhNro"/>
    <w:r w:rsidRPr="005F7243">
      <w:rPr>
        <w:sz w:val="16"/>
        <w:szCs w:val="16"/>
      </w:rPr>
      <w:t xml:space="preserve">Puh. 08 </w:t>
    </w:r>
    <w:r>
      <w:rPr>
        <w:sz w:val="16"/>
        <w:szCs w:val="16"/>
      </w:rPr>
      <w:t>315 2011 (vaihde)</w:t>
    </w:r>
    <w:r w:rsidRPr="005F7243">
      <w:rPr>
        <w:sz w:val="16"/>
        <w:szCs w:val="16"/>
      </w:rPr>
      <w:tab/>
    </w:r>
    <w:bookmarkStart w:id="59" w:name="Tekijä"/>
    <w:bookmarkEnd w:id="58"/>
  </w:p>
  <w:bookmarkEnd w:id="59"/>
  <w:p w:rsidR="00047C2C" w:rsidRPr="005F7243" w:rsidRDefault="00047C2C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F7243">
      <w:rPr>
        <w:sz w:val="16"/>
        <w:szCs w:val="16"/>
      </w:rPr>
      <w:tab/>
    </w:r>
    <w:bookmarkStart w:id="60" w:name="FaxNro"/>
    <w:r w:rsidRPr="005F7243">
      <w:rPr>
        <w:sz w:val="16"/>
        <w:szCs w:val="16"/>
      </w:rPr>
      <w:tab/>
    </w:r>
    <w:bookmarkEnd w:id="60"/>
    <w:r w:rsidRPr="005F7243">
      <w:rPr>
        <w:sz w:val="16"/>
        <w:szCs w:val="16"/>
      </w:rPr>
      <w:tab/>
    </w:r>
  </w:p>
  <w:p w:rsidR="00047C2C" w:rsidRPr="009F43C2" w:rsidRDefault="0016583F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t>Kilpirauhasen</w:t>
    </w:r>
    <w:r w:rsidR="00047C2C">
      <w:rPr>
        <w:sz w:val="16"/>
        <w:szCs w:val="16"/>
      </w:rPr>
      <w:t xml:space="preserve"> gammakuvaus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2C" w:rsidRDefault="00047C2C">
      <w:r>
        <w:separator/>
      </w:r>
    </w:p>
  </w:footnote>
  <w:footnote w:type="continuationSeparator" w:id="0">
    <w:p w:rsidR="00047C2C" w:rsidRDefault="0004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2C" w:rsidRPr="005F7243" w:rsidRDefault="00047C2C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B17903" wp14:editId="3F7C66A5">
              <wp:simplePos x="0" y="0"/>
              <wp:positionH relativeFrom="column">
                <wp:posOffset>-127559</wp:posOffset>
              </wp:positionH>
              <wp:positionV relativeFrom="paragraph">
                <wp:posOffset>-94310</wp:posOffset>
              </wp:positionV>
              <wp:extent cx="14630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C2C" w:rsidRDefault="0016583F" w:rsidP="00ED61C9">
                          <w:bookmarkStart w:id="42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A6811C" wp14:editId="2FB3DC59">
                                <wp:extent cx="1043305" cy="478790"/>
                                <wp:effectExtent l="0" t="0" r="4445" b="0"/>
                                <wp:docPr id="2" name="Kuva 2" descr="Pohjois-Pohjanmaan hyvinvointialue Pohde">
                                  <a:extLst xmlns:a="http://schemas.openxmlformats.org/drawingml/2006/main">
                                    <a:ext uri="{C183D7F6-B498-43B3-948B-1728B52AA6E4}">
      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 descr="Pohjois-Pohjanmaan hyvinvointialue Pohde">
                                          <a:extLst>
                                            <a:ext uri="{C183D7F6-B498-43B3-948B-1728B52AA6E4}">
              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30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47C2C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4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7903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05pt;margin-top:-7.45pt;width:115.2pt;height:4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" stroked="f">
              <v:textbox>
                <w:txbxContent>
                  <w:p w:rsidR="00047C2C" w:rsidRDefault="0016583F" w:rsidP="00ED61C9">
                    <w:bookmarkStart w:id="43" w:name="Laitos1"/>
                    <w:r>
                      <w:rPr>
                        <w:noProof/>
                      </w:rPr>
                      <w:drawing>
                        <wp:inline distT="0" distB="0" distL="0" distR="0" wp14:anchorId="15A6811C" wp14:editId="2FB3DC59">
                          <wp:extent cx="1043305" cy="478790"/>
                          <wp:effectExtent l="0" t="0" r="4445" b="0"/>
                          <wp:docPr id="2" name="Kuva 2" descr="Pohjois-Pohjanmaan hyvinvointialue Pohde">
                            <a:extLst xmlns:a="http://schemas.openxmlformats.org/drawingml/2006/main">
                              <a:ext uri="{C183D7F6-B498-43B3-948B-1728B52AA6E4}">
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 descr="Pohjois-Pohjanmaan hyvinvointialue Pohde">
                                    <a:extLst>
                                      <a:ext uri="{C183D7F6-B498-43B3-948B-1728B52AA6E4}">
        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30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47C2C" w:rsidRPr="005F7243">
                      <w:rPr>
                        <w:sz w:val="18"/>
                        <w:szCs w:val="18"/>
                      </w:rPr>
                      <w:tab/>
                    </w:r>
                    <w:bookmarkEnd w:id="43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44" w:name="AsiakirjanNimi"/>
    <w:r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45" w:name="Asiakirjanversio"/>
    <w:bookmarkEnd w:id="44"/>
    <w:r>
      <w:rPr>
        <w:sz w:val="18"/>
        <w:szCs w:val="18"/>
      </w:rPr>
      <w:tab/>
    </w:r>
    <w:bookmarkStart w:id="46" w:name="sivunroJaLkm"/>
    <w:bookmarkEnd w:id="45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A96D1F">
      <w:rPr>
        <w:noProof/>
        <w:sz w:val="18"/>
        <w:szCs w:val="18"/>
      </w:rPr>
      <w:t>1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A96D1F">
      <w:rPr>
        <w:noProof/>
        <w:sz w:val="18"/>
        <w:szCs w:val="18"/>
      </w:rPr>
      <w:t>7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:rsidR="00047C2C" w:rsidRPr="005F7243" w:rsidRDefault="00047C2C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47" w:name="Laitos2"/>
    <w:bookmarkEnd w:id="46"/>
    <w:r w:rsidRPr="005F7243">
      <w:rPr>
        <w:sz w:val="18"/>
        <w:szCs w:val="18"/>
      </w:rPr>
      <w:tab/>
    </w:r>
    <w:bookmarkStart w:id="48" w:name="AsiakirjanNimi2"/>
    <w:bookmarkEnd w:id="47"/>
    <w:r w:rsidRPr="005F7243">
      <w:rPr>
        <w:sz w:val="18"/>
        <w:szCs w:val="18"/>
      </w:rPr>
      <w:tab/>
    </w:r>
    <w:bookmarkStart w:id="49" w:name="LiiteNro"/>
    <w:bookmarkEnd w:id="48"/>
  </w:p>
  <w:bookmarkEnd w:id="49"/>
  <w:p w:rsidR="00047C2C" w:rsidRPr="005F7243" w:rsidRDefault="00047C2C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0" w:name="yksikkö"/>
    <w:bookmarkStart w:id="51" w:name="AsiakirjanNimi3"/>
    <w:bookmarkEnd w:id="50"/>
    <w:r w:rsidRPr="005F7243">
      <w:rPr>
        <w:sz w:val="18"/>
        <w:szCs w:val="18"/>
      </w:rPr>
      <w:tab/>
    </w:r>
    <w:bookmarkStart w:id="52" w:name="Asiatunnus"/>
    <w:bookmarkEnd w:id="51"/>
  </w:p>
  <w:p w:rsidR="00047C2C" w:rsidRPr="0011274C" w:rsidRDefault="00047C2C" w:rsidP="0011274C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3" w:name="Yksikkö2"/>
    <w:bookmarkStart w:id="54" w:name="Yksikkö3"/>
    <w:bookmarkEnd w:id="52"/>
    <w:r>
      <w:rPr>
        <w:sz w:val="18"/>
        <w:szCs w:val="18"/>
      </w:rPr>
      <w:t>Kuvantaminen</w:t>
    </w:r>
    <w:r w:rsidR="0016583F">
      <w:rPr>
        <w:sz w:val="18"/>
        <w:szCs w:val="18"/>
      </w:rPr>
      <w:t xml:space="preserve"> F-röntgen Isotooppiosasto</w:t>
    </w:r>
    <w:r w:rsidRPr="005F7243">
      <w:rPr>
        <w:sz w:val="18"/>
        <w:szCs w:val="18"/>
      </w:rPr>
      <w:tab/>
    </w:r>
    <w:bookmarkStart w:id="55" w:name="Julkisuus"/>
    <w:bookmarkEnd w:id="53"/>
    <w:bookmarkEnd w:id="54"/>
    <w:r w:rsidR="0016583F">
      <w:rPr>
        <w:sz w:val="18"/>
        <w:szCs w:val="18"/>
      </w:rPr>
      <w:t>2</w:t>
    </w:r>
    <w:r>
      <w:rPr>
        <w:sz w:val="18"/>
        <w:szCs w:val="18"/>
      </w:rPr>
      <w:t>.</w:t>
    </w:r>
    <w:r w:rsidR="0016583F">
      <w:rPr>
        <w:sz w:val="18"/>
        <w:szCs w:val="18"/>
      </w:rPr>
      <w:t>3</w:t>
    </w:r>
    <w:r>
      <w:rPr>
        <w:sz w:val="18"/>
        <w:szCs w:val="18"/>
      </w:rPr>
      <w:t>.</w:t>
    </w:r>
    <w:bookmarkEnd w:id="55"/>
    <w:r w:rsidR="0016583F">
      <w:rPr>
        <w:sz w:val="18"/>
        <w:szCs w:val="18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39080B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42696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9D049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B627BD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96D40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DB3DD0"/>
    <w:multiLevelType w:val="hybridMultilevel"/>
    <w:tmpl w:val="46AA6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21B83"/>
    <w:multiLevelType w:val="hybridMultilevel"/>
    <w:tmpl w:val="93665046"/>
    <w:lvl w:ilvl="0" w:tplc="040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0C3908A8"/>
    <w:multiLevelType w:val="hybridMultilevel"/>
    <w:tmpl w:val="7882AA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A5875"/>
    <w:multiLevelType w:val="hybridMultilevel"/>
    <w:tmpl w:val="B8C4EA68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F77565"/>
    <w:multiLevelType w:val="multilevel"/>
    <w:tmpl w:val="14B23390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EF4AB3"/>
    <w:multiLevelType w:val="hybridMultilevel"/>
    <w:tmpl w:val="0592E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D272F2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0FA1925"/>
    <w:multiLevelType w:val="hybridMultilevel"/>
    <w:tmpl w:val="DF9603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6C6F"/>
    <w:multiLevelType w:val="hybridMultilevel"/>
    <w:tmpl w:val="43322A9C"/>
    <w:lvl w:ilvl="0" w:tplc="040B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3F3231AF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167"/>
    <w:multiLevelType w:val="singleLevel"/>
    <w:tmpl w:val="052CC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51A33007"/>
    <w:multiLevelType w:val="hybridMultilevel"/>
    <w:tmpl w:val="9656025A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0E86E56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32C55D8"/>
    <w:multiLevelType w:val="hybridMultilevel"/>
    <w:tmpl w:val="281AC6B8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68D46763"/>
    <w:multiLevelType w:val="hybridMultilevel"/>
    <w:tmpl w:val="7CD42D7E"/>
    <w:lvl w:ilvl="0" w:tplc="040B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20" w:hanging="360"/>
      </w:pPr>
    </w:lvl>
    <w:lvl w:ilvl="2" w:tplc="040B001B" w:tentative="1">
      <w:start w:val="1"/>
      <w:numFmt w:val="lowerRoman"/>
      <w:lvlText w:val="%3."/>
      <w:lvlJc w:val="right"/>
      <w:pPr>
        <w:ind w:left="2840" w:hanging="180"/>
      </w:pPr>
    </w:lvl>
    <w:lvl w:ilvl="3" w:tplc="040B000F" w:tentative="1">
      <w:start w:val="1"/>
      <w:numFmt w:val="decimal"/>
      <w:lvlText w:val="%4."/>
      <w:lvlJc w:val="left"/>
      <w:pPr>
        <w:ind w:left="3560" w:hanging="360"/>
      </w:pPr>
    </w:lvl>
    <w:lvl w:ilvl="4" w:tplc="040B0019" w:tentative="1">
      <w:start w:val="1"/>
      <w:numFmt w:val="lowerLetter"/>
      <w:lvlText w:val="%5."/>
      <w:lvlJc w:val="left"/>
      <w:pPr>
        <w:ind w:left="4280" w:hanging="360"/>
      </w:pPr>
    </w:lvl>
    <w:lvl w:ilvl="5" w:tplc="040B001B" w:tentative="1">
      <w:start w:val="1"/>
      <w:numFmt w:val="lowerRoman"/>
      <w:lvlText w:val="%6."/>
      <w:lvlJc w:val="right"/>
      <w:pPr>
        <w:ind w:left="5000" w:hanging="180"/>
      </w:pPr>
    </w:lvl>
    <w:lvl w:ilvl="6" w:tplc="040B000F" w:tentative="1">
      <w:start w:val="1"/>
      <w:numFmt w:val="decimal"/>
      <w:lvlText w:val="%7."/>
      <w:lvlJc w:val="left"/>
      <w:pPr>
        <w:ind w:left="5720" w:hanging="360"/>
      </w:pPr>
    </w:lvl>
    <w:lvl w:ilvl="7" w:tplc="040B0019" w:tentative="1">
      <w:start w:val="1"/>
      <w:numFmt w:val="lowerLetter"/>
      <w:lvlText w:val="%8."/>
      <w:lvlJc w:val="left"/>
      <w:pPr>
        <w:ind w:left="6440" w:hanging="360"/>
      </w:pPr>
    </w:lvl>
    <w:lvl w:ilvl="8" w:tplc="040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70B52925"/>
    <w:multiLevelType w:val="hybridMultilevel"/>
    <w:tmpl w:val="351CE4D0"/>
    <w:lvl w:ilvl="0" w:tplc="040B000F">
      <w:start w:val="1"/>
      <w:numFmt w:val="decimal"/>
      <w:lvlText w:val="%1."/>
      <w:lvlJc w:val="left"/>
      <w:pPr>
        <w:ind w:left="1400" w:hanging="360"/>
      </w:pPr>
    </w:lvl>
    <w:lvl w:ilvl="1" w:tplc="040B0019" w:tentative="1">
      <w:start w:val="1"/>
      <w:numFmt w:val="lowerLetter"/>
      <w:lvlText w:val="%2."/>
      <w:lvlJc w:val="left"/>
      <w:pPr>
        <w:ind w:left="2120" w:hanging="360"/>
      </w:pPr>
    </w:lvl>
    <w:lvl w:ilvl="2" w:tplc="040B001B" w:tentative="1">
      <w:start w:val="1"/>
      <w:numFmt w:val="lowerRoman"/>
      <w:lvlText w:val="%3."/>
      <w:lvlJc w:val="right"/>
      <w:pPr>
        <w:ind w:left="2840" w:hanging="180"/>
      </w:pPr>
    </w:lvl>
    <w:lvl w:ilvl="3" w:tplc="040B000F" w:tentative="1">
      <w:start w:val="1"/>
      <w:numFmt w:val="decimal"/>
      <w:lvlText w:val="%4."/>
      <w:lvlJc w:val="left"/>
      <w:pPr>
        <w:ind w:left="3560" w:hanging="360"/>
      </w:pPr>
    </w:lvl>
    <w:lvl w:ilvl="4" w:tplc="040B0019" w:tentative="1">
      <w:start w:val="1"/>
      <w:numFmt w:val="lowerLetter"/>
      <w:lvlText w:val="%5."/>
      <w:lvlJc w:val="left"/>
      <w:pPr>
        <w:ind w:left="4280" w:hanging="360"/>
      </w:pPr>
    </w:lvl>
    <w:lvl w:ilvl="5" w:tplc="040B001B" w:tentative="1">
      <w:start w:val="1"/>
      <w:numFmt w:val="lowerRoman"/>
      <w:lvlText w:val="%6."/>
      <w:lvlJc w:val="right"/>
      <w:pPr>
        <w:ind w:left="5000" w:hanging="180"/>
      </w:pPr>
    </w:lvl>
    <w:lvl w:ilvl="6" w:tplc="040B000F" w:tentative="1">
      <w:start w:val="1"/>
      <w:numFmt w:val="decimal"/>
      <w:lvlText w:val="%7."/>
      <w:lvlJc w:val="left"/>
      <w:pPr>
        <w:ind w:left="5720" w:hanging="360"/>
      </w:pPr>
    </w:lvl>
    <w:lvl w:ilvl="7" w:tplc="040B0019" w:tentative="1">
      <w:start w:val="1"/>
      <w:numFmt w:val="lowerLetter"/>
      <w:lvlText w:val="%8."/>
      <w:lvlJc w:val="left"/>
      <w:pPr>
        <w:ind w:left="6440" w:hanging="360"/>
      </w:pPr>
    </w:lvl>
    <w:lvl w:ilvl="8" w:tplc="040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76027BD4"/>
    <w:multiLevelType w:val="hybridMultilevel"/>
    <w:tmpl w:val="99EEB8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97A7C"/>
    <w:multiLevelType w:val="hybridMultilevel"/>
    <w:tmpl w:val="7F7E6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63B1A"/>
    <w:multiLevelType w:val="hybridMultilevel"/>
    <w:tmpl w:val="274272B0"/>
    <w:lvl w:ilvl="0" w:tplc="040B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6" w15:restartNumberingAfterBreak="0">
    <w:nsid w:val="7D8B0C7E"/>
    <w:multiLevelType w:val="hybridMultilevel"/>
    <w:tmpl w:val="D2F23D18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12"/>
  </w:num>
  <w:num w:numId="10">
    <w:abstractNumId w:val="17"/>
  </w:num>
  <w:num w:numId="11">
    <w:abstractNumId w:val="15"/>
  </w:num>
  <w:num w:numId="12">
    <w:abstractNumId w:val="18"/>
  </w:num>
  <w:num w:numId="13">
    <w:abstractNumId w:val="8"/>
  </w:num>
  <w:num w:numId="14">
    <w:abstractNumId w:val="24"/>
  </w:num>
  <w:num w:numId="15">
    <w:abstractNumId w:val="13"/>
  </w:num>
  <w:num w:numId="16">
    <w:abstractNumId w:val="5"/>
  </w:num>
  <w:num w:numId="17">
    <w:abstractNumId w:val="10"/>
  </w:num>
  <w:num w:numId="18">
    <w:abstractNumId w:val="26"/>
  </w:num>
  <w:num w:numId="19">
    <w:abstractNumId w:val="14"/>
  </w:num>
  <w:num w:numId="20">
    <w:abstractNumId w:val="20"/>
  </w:num>
  <w:num w:numId="21">
    <w:abstractNumId w:val="9"/>
  </w:num>
  <w:num w:numId="22">
    <w:abstractNumId w:val="21"/>
  </w:num>
  <w:num w:numId="23">
    <w:abstractNumId w:val="22"/>
  </w:num>
  <w:num w:numId="24">
    <w:abstractNumId w:val="25"/>
  </w:num>
  <w:num w:numId="25">
    <w:abstractNumId w:val="6"/>
  </w:num>
  <w:num w:numId="26">
    <w:abstractNumId w:val="23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8D"/>
    <w:rsid w:val="00003FA8"/>
    <w:rsid w:val="00004F15"/>
    <w:rsid w:val="0000673C"/>
    <w:rsid w:val="00007994"/>
    <w:rsid w:val="00011199"/>
    <w:rsid w:val="000143E0"/>
    <w:rsid w:val="000154B8"/>
    <w:rsid w:val="0001572D"/>
    <w:rsid w:val="00015B06"/>
    <w:rsid w:val="00016739"/>
    <w:rsid w:val="0001775B"/>
    <w:rsid w:val="00017943"/>
    <w:rsid w:val="00023B8E"/>
    <w:rsid w:val="00024044"/>
    <w:rsid w:val="00030791"/>
    <w:rsid w:val="000309FA"/>
    <w:rsid w:val="00034353"/>
    <w:rsid w:val="00035107"/>
    <w:rsid w:val="00036376"/>
    <w:rsid w:val="00037F91"/>
    <w:rsid w:val="00043F7C"/>
    <w:rsid w:val="00047C2C"/>
    <w:rsid w:val="00054FAB"/>
    <w:rsid w:val="00056912"/>
    <w:rsid w:val="000609DB"/>
    <w:rsid w:val="00062F23"/>
    <w:rsid w:val="00070294"/>
    <w:rsid w:val="00072071"/>
    <w:rsid w:val="000721D8"/>
    <w:rsid w:val="00076C9D"/>
    <w:rsid w:val="00077405"/>
    <w:rsid w:val="00077B18"/>
    <w:rsid w:val="00087C28"/>
    <w:rsid w:val="00090E6A"/>
    <w:rsid w:val="00091438"/>
    <w:rsid w:val="00091ED7"/>
    <w:rsid w:val="00093FA0"/>
    <w:rsid w:val="000941BF"/>
    <w:rsid w:val="000947CF"/>
    <w:rsid w:val="000963BA"/>
    <w:rsid w:val="00096B1A"/>
    <w:rsid w:val="00096BF7"/>
    <w:rsid w:val="000A0DE9"/>
    <w:rsid w:val="000A17F6"/>
    <w:rsid w:val="000A4C4D"/>
    <w:rsid w:val="000A6927"/>
    <w:rsid w:val="000B608D"/>
    <w:rsid w:val="000C2111"/>
    <w:rsid w:val="000C3EB4"/>
    <w:rsid w:val="000C476D"/>
    <w:rsid w:val="000C52D5"/>
    <w:rsid w:val="000D1B11"/>
    <w:rsid w:val="000D5870"/>
    <w:rsid w:val="000D5872"/>
    <w:rsid w:val="000D6658"/>
    <w:rsid w:val="000E194E"/>
    <w:rsid w:val="000F1BF6"/>
    <w:rsid w:val="000F38D4"/>
    <w:rsid w:val="000F4826"/>
    <w:rsid w:val="000F4C0E"/>
    <w:rsid w:val="00100BFF"/>
    <w:rsid w:val="00101AC4"/>
    <w:rsid w:val="0011274C"/>
    <w:rsid w:val="0011380D"/>
    <w:rsid w:val="00117741"/>
    <w:rsid w:val="00120316"/>
    <w:rsid w:val="00121151"/>
    <w:rsid w:val="001313D5"/>
    <w:rsid w:val="001334FC"/>
    <w:rsid w:val="001338E4"/>
    <w:rsid w:val="001353AC"/>
    <w:rsid w:val="00135B75"/>
    <w:rsid w:val="001430FF"/>
    <w:rsid w:val="00145656"/>
    <w:rsid w:val="00153526"/>
    <w:rsid w:val="001539FC"/>
    <w:rsid w:val="00157FB2"/>
    <w:rsid w:val="001618FA"/>
    <w:rsid w:val="00162F67"/>
    <w:rsid w:val="00163350"/>
    <w:rsid w:val="001638E4"/>
    <w:rsid w:val="00164D03"/>
    <w:rsid w:val="0016583F"/>
    <w:rsid w:val="00165B71"/>
    <w:rsid w:val="0017447A"/>
    <w:rsid w:val="00174A54"/>
    <w:rsid w:val="00175916"/>
    <w:rsid w:val="00181E93"/>
    <w:rsid w:val="0018455C"/>
    <w:rsid w:val="00185CC6"/>
    <w:rsid w:val="001872AC"/>
    <w:rsid w:val="0019287A"/>
    <w:rsid w:val="00194792"/>
    <w:rsid w:val="001A03FB"/>
    <w:rsid w:val="001A1D5A"/>
    <w:rsid w:val="001A3878"/>
    <w:rsid w:val="001A57AA"/>
    <w:rsid w:val="001A6BAB"/>
    <w:rsid w:val="001A700A"/>
    <w:rsid w:val="001A73C3"/>
    <w:rsid w:val="001B021B"/>
    <w:rsid w:val="001B1F1A"/>
    <w:rsid w:val="001B4968"/>
    <w:rsid w:val="001B67B9"/>
    <w:rsid w:val="001B77E1"/>
    <w:rsid w:val="001C314A"/>
    <w:rsid w:val="001C578E"/>
    <w:rsid w:val="001D4AE2"/>
    <w:rsid w:val="001D4EA1"/>
    <w:rsid w:val="001D7582"/>
    <w:rsid w:val="001E03AD"/>
    <w:rsid w:val="001E1852"/>
    <w:rsid w:val="001E592B"/>
    <w:rsid w:val="001E7C4F"/>
    <w:rsid w:val="001F166D"/>
    <w:rsid w:val="001F1E19"/>
    <w:rsid w:val="001F43EB"/>
    <w:rsid w:val="002024F1"/>
    <w:rsid w:val="00202BF1"/>
    <w:rsid w:val="002039C8"/>
    <w:rsid w:val="00203C17"/>
    <w:rsid w:val="00206930"/>
    <w:rsid w:val="0021114B"/>
    <w:rsid w:val="00217722"/>
    <w:rsid w:val="00221D06"/>
    <w:rsid w:val="00222400"/>
    <w:rsid w:val="00223257"/>
    <w:rsid w:val="0022354D"/>
    <w:rsid w:val="00224D05"/>
    <w:rsid w:val="00233946"/>
    <w:rsid w:val="00235F12"/>
    <w:rsid w:val="00236A2C"/>
    <w:rsid w:val="00241F0D"/>
    <w:rsid w:val="00242A73"/>
    <w:rsid w:val="00244337"/>
    <w:rsid w:val="00244938"/>
    <w:rsid w:val="00245D93"/>
    <w:rsid w:val="00251414"/>
    <w:rsid w:val="00255189"/>
    <w:rsid w:val="00257433"/>
    <w:rsid w:val="00261C5C"/>
    <w:rsid w:val="002634BB"/>
    <w:rsid w:val="00264700"/>
    <w:rsid w:val="00264FCA"/>
    <w:rsid w:val="00267AA8"/>
    <w:rsid w:val="00267AE5"/>
    <w:rsid w:val="00273D20"/>
    <w:rsid w:val="00273FAC"/>
    <w:rsid w:val="00275D71"/>
    <w:rsid w:val="00281189"/>
    <w:rsid w:val="00283038"/>
    <w:rsid w:val="00283C24"/>
    <w:rsid w:val="00283D95"/>
    <w:rsid w:val="002867CF"/>
    <w:rsid w:val="00296C9A"/>
    <w:rsid w:val="00297359"/>
    <w:rsid w:val="002A2082"/>
    <w:rsid w:val="002A35B6"/>
    <w:rsid w:val="002A55B7"/>
    <w:rsid w:val="002A75AD"/>
    <w:rsid w:val="002A7C70"/>
    <w:rsid w:val="002B2FE4"/>
    <w:rsid w:val="002C0D7E"/>
    <w:rsid w:val="002C1863"/>
    <w:rsid w:val="002C6975"/>
    <w:rsid w:val="002D1347"/>
    <w:rsid w:val="002D18BF"/>
    <w:rsid w:val="002D190D"/>
    <w:rsid w:val="002D1BAF"/>
    <w:rsid w:val="002D27AD"/>
    <w:rsid w:val="002D3868"/>
    <w:rsid w:val="002D4B55"/>
    <w:rsid w:val="002D4C3D"/>
    <w:rsid w:val="002D7E9F"/>
    <w:rsid w:val="002E2DA0"/>
    <w:rsid w:val="002F3FAB"/>
    <w:rsid w:val="002F73C4"/>
    <w:rsid w:val="003011ED"/>
    <w:rsid w:val="00303393"/>
    <w:rsid w:val="00304CE3"/>
    <w:rsid w:val="0031054B"/>
    <w:rsid w:val="003109DF"/>
    <w:rsid w:val="00313DB0"/>
    <w:rsid w:val="00323AE7"/>
    <w:rsid w:val="00325016"/>
    <w:rsid w:val="003260FD"/>
    <w:rsid w:val="00327657"/>
    <w:rsid w:val="003278D8"/>
    <w:rsid w:val="00331136"/>
    <w:rsid w:val="003311A2"/>
    <w:rsid w:val="003355D1"/>
    <w:rsid w:val="00335E30"/>
    <w:rsid w:val="0033669D"/>
    <w:rsid w:val="00337D3A"/>
    <w:rsid w:val="003436F6"/>
    <w:rsid w:val="00344FD8"/>
    <w:rsid w:val="00347700"/>
    <w:rsid w:val="00347B3E"/>
    <w:rsid w:val="003519D7"/>
    <w:rsid w:val="003554D1"/>
    <w:rsid w:val="0035676C"/>
    <w:rsid w:val="00356CE8"/>
    <w:rsid w:val="003572BB"/>
    <w:rsid w:val="003604FA"/>
    <w:rsid w:val="00360A85"/>
    <w:rsid w:val="003636A6"/>
    <w:rsid w:val="0036420D"/>
    <w:rsid w:val="00365A29"/>
    <w:rsid w:val="00366101"/>
    <w:rsid w:val="00366120"/>
    <w:rsid w:val="003672E4"/>
    <w:rsid w:val="00371766"/>
    <w:rsid w:val="00372CD2"/>
    <w:rsid w:val="00372DB6"/>
    <w:rsid w:val="0037741B"/>
    <w:rsid w:val="00380F9B"/>
    <w:rsid w:val="0038266B"/>
    <w:rsid w:val="00385E6E"/>
    <w:rsid w:val="00390128"/>
    <w:rsid w:val="00390DC0"/>
    <w:rsid w:val="00391EF1"/>
    <w:rsid w:val="003959BE"/>
    <w:rsid w:val="003973DA"/>
    <w:rsid w:val="003A1D05"/>
    <w:rsid w:val="003A4857"/>
    <w:rsid w:val="003A4FCA"/>
    <w:rsid w:val="003B22EC"/>
    <w:rsid w:val="003B2B7A"/>
    <w:rsid w:val="003C2A63"/>
    <w:rsid w:val="003C4586"/>
    <w:rsid w:val="003C48C8"/>
    <w:rsid w:val="003C5634"/>
    <w:rsid w:val="003D177B"/>
    <w:rsid w:val="003D506F"/>
    <w:rsid w:val="003D7551"/>
    <w:rsid w:val="003E0977"/>
    <w:rsid w:val="003F0649"/>
    <w:rsid w:val="003F2F9A"/>
    <w:rsid w:val="003F7D69"/>
    <w:rsid w:val="00404D1D"/>
    <w:rsid w:val="00410315"/>
    <w:rsid w:val="00412B7F"/>
    <w:rsid w:val="0041365D"/>
    <w:rsid w:val="00415232"/>
    <w:rsid w:val="004161F3"/>
    <w:rsid w:val="00422BF2"/>
    <w:rsid w:val="00423D86"/>
    <w:rsid w:val="00426612"/>
    <w:rsid w:val="0043138D"/>
    <w:rsid w:val="00444BE4"/>
    <w:rsid w:val="0044675E"/>
    <w:rsid w:val="00446E35"/>
    <w:rsid w:val="004474C6"/>
    <w:rsid w:val="00451802"/>
    <w:rsid w:val="00457750"/>
    <w:rsid w:val="0046156F"/>
    <w:rsid w:val="004631D2"/>
    <w:rsid w:val="00466CCC"/>
    <w:rsid w:val="00466D09"/>
    <w:rsid w:val="004670C4"/>
    <w:rsid w:val="00471AAA"/>
    <w:rsid w:val="00471EDC"/>
    <w:rsid w:val="0047204B"/>
    <w:rsid w:val="004728ED"/>
    <w:rsid w:val="00474091"/>
    <w:rsid w:val="0047682F"/>
    <w:rsid w:val="00477A6D"/>
    <w:rsid w:val="00477B94"/>
    <w:rsid w:val="00481271"/>
    <w:rsid w:val="00481F3B"/>
    <w:rsid w:val="00484F1B"/>
    <w:rsid w:val="00490AAD"/>
    <w:rsid w:val="004A2007"/>
    <w:rsid w:val="004A327A"/>
    <w:rsid w:val="004A4BB2"/>
    <w:rsid w:val="004A5F18"/>
    <w:rsid w:val="004A69CF"/>
    <w:rsid w:val="004A7FE1"/>
    <w:rsid w:val="004B0100"/>
    <w:rsid w:val="004B150B"/>
    <w:rsid w:val="004B17ED"/>
    <w:rsid w:val="004B1CB9"/>
    <w:rsid w:val="004B1E6A"/>
    <w:rsid w:val="004B3599"/>
    <w:rsid w:val="004B4B17"/>
    <w:rsid w:val="004B7121"/>
    <w:rsid w:val="004B7DBC"/>
    <w:rsid w:val="004C1271"/>
    <w:rsid w:val="004C19A8"/>
    <w:rsid w:val="004C3E53"/>
    <w:rsid w:val="004D071D"/>
    <w:rsid w:val="004D0C78"/>
    <w:rsid w:val="004D3A6C"/>
    <w:rsid w:val="004E1552"/>
    <w:rsid w:val="004E2230"/>
    <w:rsid w:val="004E298D"/>
    <w:rsid w:val="004E30CA"/>
    <w:rsid w:val="004E6C39"/>
    <w:rsid w:val="004F07B9"/>
    <w:rsid w:val="004F318E"/>
    <w:rsid w:val="004F4FBA"/>
    <w:rsid w:val="004F6673"/>
    <w:rsid w:val="004F69D2"/>
    <w:rsid w:val="00501925"/>
    <w:rsid w:val="00505C9A"/>
    <w:rsid w:val="00513A32"/>
    <w:rsid w:val="00514C21"/>
    <w:rsid w:val="005150CB"/>
    <w:rsid w:val="0051556B"/>
    <w:rsid w:val="00520032"/>
    <w:rsid w:val="005227C2"/>
    <w:rsid w:val="0052376C"/>
    <w:rsid w:val="00530702"/>
    <w:rsid w:val="00531C0D"/>
    <w:rsid w:val="00532F50"/>
    <w:rsid w:val="005345A8"/>
    <w:rsid w:val="00536F7A"/>
    <w:rsid w:val="00540198"/>
    <w:rsid w:val="00550080"/>
    <w:rsid w:val="005530B1"/>
    <w:rsid w:val="00562063"/>
    <w:rsid w:val="00562DC9"/>
    <w:rsid w:val="005639AE"/>
    <w:rsid w:val="00563B9B"/>
    <w:rsid w:val="00566CEE"/>
    <w:rsid w:val="00571EE4"/>
    <w:rsid w:val="00573178"/>
    <w:rsid w:val="00573F3B"/>
    <w:rsid w:val="005763EB"/>
    <w:rsid w:val="00577C2C"/>
    <w:rsid w:val="0058300B"/>
    <w:rsid w:val="00590248"/>
    <w:rsid w:val="00594558"/>
    <w:rsid w:val="00596D3B"/>
    <w:rsid w:val="005A3450"/>
    <w:rsid w:val="005A3C89"/>
    <w:rsid w:val="005A4527"/>
    <w:rsid w:val="005A46AF"/>
    <w:rsid w:val="005A6022"/>
    <w:rsid w:val="005C2BBA"/>
    <w:rsid w:val="005C3D4C"/>
    <w:rsid w:val="005C6EF2"/>
    <w:rsid w:val="005D1D44"/>
    <w:rsid w:val="005D33FC"/>
    <w:rsid w:val="005D4283"/>
    <w:rsid w:val="005D6517"/>
    <w:rsid w:val="005E0639"/>
    <w:rsid w:val="005E079A"/>
    <w:rsid w:val="005E6F95"/>
    <w:rsid w:val="005F0E43"/>
    <w:rsid w:val="005F14BE"/>
    <w:rsid w:val="005F590A"/>
    <w:rsid w:val="005F6E06"/>
    <w:rsid w:val="005F7243"/>
    <w:rsid w:val="005F74DF"/>
    <w:rsid w:val="00603D10"/>
    <w:rsid w:val="00605161"/>
    <w:rsid w:val="006055D7"/>
    <w:rsid w:val="00607859"/>
    <w:rsid w:val="006106AF"/>
    <w:rsid w:val="006161CD"/>
    <w:rsid w:val="00617906"/>
    <w:rsid w:val="0062412C"/>
    <w:rsid w:val="00624FF4"/>
    <w:rsid w:val="006314D3"/>
    <w:rsid w:val="00640B10"/>
    <w:rsid w:val="006446F1"/>
    <w:rsid w:val="00645030"/>
    <w:rsid w:val="00647702"/>
    <w:rsid w:val="00652740"/>
    <w:rsid w:val="0065291D"/>
    <w:rsid w:val="00652A6F"/>
    <w:rsid w:val="006550AF"/>
    <w:rsid w:val="00655EFF"/>
    <w:rsid w:val="006616EF"/>
    <w:rsid w:val="00665B34"/>
    <w:rsid w:val="00665E80"/>
    <w:rsid w:val="00667958"/>
    <w:rsid w:val="00670BF6"/>
    <w:rsid w:val="00671DD6"/>
    <w:rsid w:val="0067379F"/>
    <w:rsid w:val="00675B83"/>
    <w:rsid w:val="006775D6"/>
    <w:rsid w:val="00682791"/>
    <w:rsid w:val="00682C09"/>
    <w:rsid w:val="00685CEB"/>
    <w:rsid w:val="00686C3B"/>
    <w:rsid w:val="00695211"/>
    <w:rsid w:val="006961FE"/>
    <w:rsid w:val="006971BF"/>
    <w:rsid w:val="006A2B1D"/>
    <w:rsid w:val="006B0AD2"/>
    <w:rsid w:val="006B2EC4"/>
    <w:rsid w:val="006B4143"/>
    <w:rsid w:val="006B45F7"/>
    <w:rsid w:val="006C2ED0"/>
    <w:rsid w:val="006C5E30"/>
    <w:rsid w:val="006C648A"/>
    <w:rsid w:val="006D307C"/>
    <w:rsid w:val="006D40A0"/>
    <w:rsid w:val="006D415C"/>
    <w:rsid w:val="006D4186"/>
    <w:rsid w:val="006D4FF7"/>
    <w:rsid w:val="006D5F01"/>
    <w:rsid w:val="006D6698"/>
    <w:rsid w:val="006D745C"/>
    <w:rsid w:val="006D7567"/>
    <w:rsid w:val="006D7CAE"/>
    <w:rsid w:val="006E09DA"/>
    <w:rsid w:val="006E2B12"/>
    <w:rsid w:val="006E47CC"/>
    <w:rsid w:val="006F0645"/>
    <w:rsid w:val="006F5939"/>
    <w:rsid w:val="006F6552"/>
    <w:rsid w:val="006F7653"/>
    <w:rsid w:val="00701A1B"/>
    <w:rsid w:val="00701DF4"/>
    <w:rsid w:val="00704063"/>
    <w:rsid w:val="007043ED"/>
    <w:rsid w:val="007072FD"/>
    <w:rsid w:val="00707846"/>
    <w:rsid w:val="00723F4B"/>
    <w:rsid w:val="007267D2"/>
    <w:rsid w:val="00727418"/>
    <w:rsid w:val="00731DC9"/>
    <w:rsid w:val="00737119"/>
    <w:rsid w:val="0074053E"/>
    <w:rsid w:val="007425F3"/>
    <w:rsid w:val="00747739"/>
    <w:rsid w:val="00750BBF"/>
    <w:rsid w:val="0075186E"/>
    <w:rsid w:val="00752A38"/>
    <w:rsid w:val="00756ECD"/>
    <w:rsid w:val="007608A1"/>
    <w:rsid w:val="007631EA"/>
    <w:rsid w:val="007647D7"/>
    <w:rsid w:val="007673CE"/>
    <w:rsid w:val="007703D1"/>
    <w:rsid w:val="00770589"/>
    <w:rsid w:val="00770FAA"/>
    <w:rsid w:val="00771185"/>
    <w:rsid w:val="007731A7"/>
    <w:rsid w:val="00773689"/>
    <w:rsid w:val="00775802"/>
    <w:rsid w:val="00776BC5"/>
    <w:rsid w:val="00790973"/>
    <w:rsid w:val="00790A67"/>
    <w:rsid w:val="0079259E"/>
    <w:rsid w:val="0079533E"/>
    <w:rsid w:val="00795491"/>
    <w:rsid w:val="007A278E"/>
    <w:rsid w:val="007A3649"/>
    <w:rsid w:val="007B0290"/>
    <w:rsid w:val="007B207F"/>
    <w:rsid w:val="007B3011"/>
    <w:rsid w:val="007B3666"/>
    <w:rsid w:val="007B37AD"/>
    <w:rsid w:val="007B3CA5"/>
    <w:rsid w:val="007C01D2"/>
    <w:rsid w:val="007C2D46"/>
    <w:rsid w:val="007D21D5"/>
    <w:rsid w:val="007D2817"/>
    <w:rsid w:val="007D5F13"/>
    <w:rsid w:val="007D6010"/>
    <w:rsid w:val="007D6246"/>
    <w:rsid w:val="007D7A32"/>
    <w:rsid w:val="007E2E7C"/>
    <w:rsid w:val="007E3AAB"/>
    <w:rsid w:val="007E4333"/>
    <w:rsid w:val="007E6035"/>
    <w:rsid w:val="007E66B1"/>
    <w:rsid w:val="007E7E7E"/>
    <w:rsid w:val="007F219E"/>
    <w:rsid w:val="007F25B9"/>
    <w:rsid w:val="007F344F"/>
    <w:rsid w:val="007F59A7"/>
    <w:rsid w:val="007F5C2B"/>
    <w:rsid w:val="007F5D53"/>
    <w:rsid w:val="007F7453"/>
    <w:rsid w:val="007F7E93"/>
    <w:rsid w:val="008033E6"/>
    <w:rsid w:val="00804670"/>
    <w:rsid w:val="00806999"/>
    <w:rsid w:val="00813EE1"/>
    <w:rsid w:val="008152C2"/>
    <w:rsid w:val="00815992"/>
    <w:rsid w:val="00816354"/>
    <w:rsid w:val="008208AF"/>
    <w:rsid w:val="00821944"/>
    <w:rsid w:val="008256CB"/>
    <w:rsid w:val="008305C9"/>
    <w:rsid w:val="00830973"/>
    <w:rsid w:val="00830B0B"/>
    <w:rsid w:val="008335E8"/>
    <w:rsid w:val="0083627B"/>
    <w:rsid w:val="00841392"/>
    <w:rsid w:val="00844C81"/>
    <w:rsid w:val="00845310"/>
    <w:rsid w:val="00846182"/>
    <w:rsid w:val="00847C56"/>
    <w:rsid w:val="00850BF0"/>
    <w:rsid w:val="008515D1"/>
    <w:rsid w:val="00851E08"/>
    <w:rsid w:val="008553C6"/>
    <w:rsid w:val="00860617"/>
    <w:rsid w:val="00862DE8"/>
    <w:rsid w:val="008716BA"/>
    <w:rsid w:val="008726F3"/>
    <w:rsid w:val="008829D2"/>
    <w:rsid w:val="00883F46"/>
    <w:rsid w:val="00885179"/>
    <w:rsid w:val="00886255"/>
    <w:rsid w:val="00886E20"/>
    <w:rsid w:val="00893D62"/>
    <w:rsid w:val="00894374"/>
    <w:rsid w:val="00894F17"/>
    <w:rsid w:val="00896D6C"/>
    <w:rsid w:val="008A2993"/>
    <w:rsid w:val="008A5FAF"/>
    <w:rsid w:val="008A64FF"/>
    <w:rsid w:val="008A6834"/>
    <w:rsid w:val="008B022B"/>
    <w:rsid w:val="008B12CB"/>
    <w:rsid w:val="008B1C93"/>
    <w:rsid w:val="008B2BFA"/>
    <w:rsid w:val="008B3F9D"/>
    <w:rsid w:val="008B41E7"/>
    <w:rsid w:val="008B5470"/>
    <w:rsid w:val="008B5648"/>
    <w:rsid w:val="008B56B6"/>
    <w:rsid w:val="008B67BE"/>
    <w:rsid w:val="008B6CE6"/>
    <w:rsid w:val="008C1578"/>
    <w:rsid w:val="008C329D"/>
    <w:rsid w:val="008C3D51"/>
    <w:rsid w:val="008C3E3D"/>
    <w:rsid w:val="008C6038"/>
    <w:rsid w:val="008D10FA"/>
    <w:rsid w:val="008D5BA6"/>
    <w:rsid w:val="008D6777"/>
    <w:rsid w:val="008E0ACC"/>
    <w:rsid w:val="008E1E8A"/>
    <w:rsid w:val="008E1FB8"/>
    <w:rsid w:val="008E5069"/>
    <w:rsid w:val="008E76FC"/>
    <w:rsid w:val="008F6A8C"/>
    <w:rsid w:val="008F6F82"/>
    <w:rsid w:val="00900BD3"/>
    <w:rsid w:val="00907644"/>
    <w:rsid w:val="00915711"/>
    <w:rsid w:val="00916ADE"/>
    <w:rsid w:val="009211F8"/>
    <w:rsid w:val="009217EB"/>
    <w:rsid w:val="009253A1"/>
    <w:rsid w:val="00930FB0"/>
    <w:rsid w:val="0093181E"/>
    <w:rsid w:val="009339CB"/>
    <w:rsid w:val="00937135"/>
    <w:rsid w:val="00937A68"/>
    <w:rsid w:val="0094129B"/>
    <w:rsid w:val="00942352"/>
    <w:rsid w:val="00943716"/>
    <w:rsid w:val="00944879"/>
    <w:rsid w:val="00947F18"/>
    <w:rsid w:val="00951A45"/>
    <w:rsid w:val="00951AE2"/>
    <w:rsid w:val="00952871"/>
    <w:rsid w:val="00952923"/>
    <w:rsid w:val="00957140"/>
    <w:rsid w:val="00960514"/>
    <w:rsid w:val="00962679"/>
    <w:rsid w:val="00963053"/>
    <w:rsid w:val="00963CC8"/>
    <w:rsid w:val="00966994"/>
    <w:rsid w:val="00970AA2"/>
    <w:rsid w:val="00970E23"/>
    <w:rsid w:val="0097624C"/>
    <w:rsid w:val="00976ECC"/>
    <w:rsid w:val="00977AFF"/>
    <w:rsid w:val="0098442E"/>
    <w:rsid w:val="00984F15"/>
    <w:rsid w:val="00987E8B"/>
    <w:rsid w:val="009905EC"/>
    <w:rsid w:val="00990A3E"/>
    <w:rsid w:val="009935A0"/>
    <w:rsid w:val="009A11F9"/>
    <w:rsid w:val="009A7825"/>
    <w:rsid w:val="009A79FB"/>
    <w:rsid w:val="009B0394"/>
    <w:rsid w:val="009B07B0"/>
    <w:rsid w:val="009B1BE0"/>
    <w:rsid w:val="009B33B7"/>
    <w:rsid w:val="009B5BDB"/>
    <w:rsid w:val="009B73C2"/>
    <w:rsid w:val="009C1244"/>
    <w:rsid w:val="009C1BFA"/>
    <w:rsid w:val="009C2A69"/>
    <w:rsid w:val="009C334C"/>
    <w:rsid w:val="009C4ACE"/>
    <w:rsid w:val="009C5CA1"/>
    <w:rsid w:val="009C75FC"/>
    <w:rsid w:val="009D1E2F"/>
    <w:rsid w:val="009E592C"/>
    <w:rsid w:val="009E7F9F"/>
    <w:rsid w:val="009F1C84"/>
    <w:rsid w:val="009F2A20"/>
    <w:rsid w:val="009F2B62"/>
    <w:rsid w:val="009F341D"/>
    <w:rsid w:val="009F3DD6"/>
    <w:rsid w:val="009F43C2"/>
    <w:rsid w:val="00A00015"/>
    <w:rsid w:val="00A02EBC"/>
    <w:rsid w:val="00A03531"/>
    <w:rsid w:val="00A05626"/>
    <w:rsid w:val="00A06DBA"/>
    <w:rsid w:val="00A13F39"/>
    <w:rsid w:val="00A17381"/>
    <w:rsid w:val="00A17604"/>
    <w:rsid w:val="00A20042"/>
    <w:rsid w:val="00A21EE3"/>
    <w:rsid w:val="00A32D06"/>
    <w:rsid w:val="00A35E61"/>
    <w:rsid w:val="00A4012C"/>
    <w:rsid w:val="00A4107F"/>
    <w:rsid w:val="00A44983"/>
    <w:rsid w:val="00A44AC5"/>
    <w:rsid w:val="00A451AA"/>
    <w:rsid w:val="00A508C2"/>
    <w:rsid w:val="00A52024"/>
    <w:rsid w:val="00A538FF"/>
    <w:rsid w:val="00A553BB"/>
    <w:rsid w:val="00A55F35"/>
    <w:rsid w:val="00A56EA5"/>
    <w:rsid w:val="00A57F7D"/>
    <w:rsid w:val="00A619F9"/>
    <w:rsid w:val="00A630A2"/>
    <w:rsid w:val="00A63314"/>
    <w:rsid w:val="00A64D03"/>
    <w:rsid w:val="00A65574"/>
    <w:rsid w:val="00A65B5C"/>
    <w:rsid w:val="00A67223"/>
    <w:rsid w:val="00A70A47"/>
    <w:rsid w:val="00A748EE"/>
    <w:rsid w:val="00A753D0"/>
    <w:rsid w:val="00A80CFA"/>
    <w:rsid w:val="00A80D1E"/>
    <w:rsid w:val="00A82142"/>
    <w:rsid w:val="00A82CA5"/>
    <w:rsid w:val="00A870B8"/>
    <w:rsid w:val="00A90A31"/>
    <w:rsid w:val="00A9221C"/>
    <w:rsid w:val="00A927DF"/>
    <w:rsid w:val="00A96D1F"/>
    <w:rsid w:val="00AA3593"/>
    <w:rsid w:val="00AA560F"/>
    <w:rsid w:val="00AA7E5B"/>
    <w:rsid w:val="00AB1B65"/>
    <w:rsid w:val="00AB375C"/>
    <w:rsid w:val="00AB622C"/>
    <w:rsid w:val="00AB6F51"/>
    <w:rsid w:val="00AC3745"/>
    <w:rsid w:val="00AD24DF"/>
    <w:rsid w:val="00AD2E8A"/>
    <w:rsid w:val="00AD2EFD"/>
    <w:rsid w:val="00AD69DD"/>
    <w:rsid w:val="00AE003A"/>
    <w:rsid w:val="00AE136E"/>
    <w:rsid w:val="00AE23A7"/>
    <w:rsid w:val="00AE3707"/>
    <w:rsid w:val="00AE7AEF"/>
    <w:rsid w:val="00AF0EE1"/>
    <w:rsid w:val="00AF2E00"/>
    <w:rsid w:val="00AF359D"/>
    <w:rsid w:val="00AF6048"/>
    <w:rsid w:val="00B004A0"/>
    <w:rsid w:val="00B00A90"/>
    <w:rsid w:val="00B00DB6"/>
    <w:rsid w:val="00B0142C"/>
    <w:rsid w:val="00B01432"/>
    <w:rsid w:val="00B0482E"/>
    <w:rsid w:val="00B05F1F"/>
    <w:rsid w:val="00B13E1C"/>
    <w:rsid w:val="00B14BD7"/>
    <w:rsid w:val="00B14F66"/>
    <w:rsid w:val="00B15F7F"/>
    <w:rsid w:val="00B16047"/>
    <w:rsid w:val="00B176D1"/>
    <w:rsid w:val="00B17A88"/>
    <w:rsid w:val="00B218FC"/>
    <w:rsid w:val="00B21D6A"/>
    <w:rsid w:val="00B31EDB"/>
    <w:rsid w:val="00B320E3"/>
    <w:rsid w:val="00B349E0"/>
    <w:rsid w:val="00B35104"/>
    <w:rsid w:val="00B36706"/>
    <w:rsid w:val="00B40E70"/>
    <w:rsid w:val="00B45546"/>
    <w:rsid w:val="00B4566A"/>
    <w:rsid w:val="00B4655C"/>
    <w:rsid w:val="00B46842"/>
    <w:rsid w:val="00B50F03"/>
    <w:rsid w:val="00B529C7"/>
    <w:rsid w:val="00B5349F"/>
    <w:rsid w:val="00B5367C"/>
    <w:rsid w:val="00B5684B"/>
    <w:rsid w:val="00B6171D"/>
    <w:rsid w:val="00B6611F"/>
    <w:rsid w:val="00B66938"/>
    <w:rsid w:val="00B67819"/>
    <w:rsid w:val="00B71AEA"/>
    <w:rsid w:val="00B7723E"/>
    <w:rsid w:val="00B8188E"/>
    <w:rsid w:val="00B81AA8"/>
    <w:rsid w:val="00B81E1E"/>
    <w:rsid w:val="00B8547C"/>
    <w:rsid w:val="00B862B5"/>
    <w:rsid w:val="00B866DF"/>
    <w:rsid w:val="00B872E4"/>
    <w:rsid w:val="00B914F2"/>
    <w:rsid w:val="00B94528"/>
    <w:rsid w:val="00B945D9"/>
    <w:rsid w:val="00B972AF"/>
    <w:rsid w:val="00BA08DD"/>
    <w:rsid w:val="00BA59C7"/>
    <w:rsid w:val="00BA6116"/>
    <w:rsid w:val="00BB0446"/>
    <w:rsid w:val="00BB05A6"/>
    <w:rsid w:val="00BB261F"/>
    <w:rsid w:val="00BB4105"/>
    <w:rsid w:val="00BB4E2E"/>
    <w:rsid w:val="00BB7809"/>
    <w:rsid w:val="00BC0CBB"/>
    <w:rsid w:val="00BC201C"/>
    <w:rsid w:val="00BC2131"/>
    <w:rsid w:val="00BC50CE"/>
    <w:rsid w:val="00BC57B3"/>
    <w:rsid w:val="00BD11C3"/>
    <w:rsid w:val="00BD44BA"/>
    <w:rsid w:val="00BD532F"/>
    <w:rsid w:val="00BD5671"/>
    <w:rsid w:val="00BD706C"/>
    <w:rsid w:val="00BE08C4"/>
    <w:rsid w:val="00BE438C"/>
    <w:rsid w:val="00BE478C"/>
    <w:rsid w:val="00BE75AA"/>
    <w:rsid w:val="00BF0B61"/>
    <w:rsid w:val="00BF0C67"/>
    <w:rsid w:val="00BF1461"/>
    <w:rsid w:val="00BF2F7B"/>
    <w:rsid w:val="00C003D3"/>
    <w:rsid w:val="00C011CE"/>
    <w:rsid w:val="00C01424"/>
    <w:rsid w:val="00C0204B"/>
    <w:rsid w:val="00C02918"/>
    <w:rsid w:val="00C040F9"/>
    <w:rsid w:val="00C113F0"/>
    <w:rsid w:val="00C13724"/>
    <w:rsid w:val="00C17F81"/>
    <w:rsid w:val="00C2183F"/>
    <w:rsid w:val="00C22F24"/>
    <w:rsid w:val="00C24A53"/>
    <w:rsid w:val="00C2755A"/>
    <w:rsid w:val="00C328E0"/>
    <w:rsid w:val="00C337C9"/>
    <w:rsid w:val="00C361FA"/>
    <w:rsid w:val="00C3681A"/>
    <w:rsid w:val="00C37EE6"/>
    <w:rsid w:val="00C432DA"/>
    <w:rsid w:val="00C46606"/>
    <w:rsid w:val="00C477B1"/>
    <w:rsid w:val="00C47E5A"/>
    <w:rsid w:val="00C504EA"/>
    <w:rsid w:val="00C5473B"/>
    <w:rsid w:val="00C57F8A"/>
    <w:rsid w:val="00C6040C"/>
    <w:rsid w:val="00C629F0"/>
    <w:rsid w:val="00C636FA"/>
    <w:rsid w:val="00C66439"/>
    <w:rsid w:val="00C73CD4"/>
    <w:rsid w:val="00C73DA5"/>
    <w:rsid w:val="00C7496F"/>
    <w:rsid w:val="00C7512E"/>
    <w:rsid w:val="00C7525C"/>
    <w:rsid w:val="00C76B06"/>
    <w:rsid w:val="00C7799E"/>
    <w:rsid w:val="00C80B89"/>
    <w:rsid w:val="00C824B0"/>
    <w:rsid w:val="00C82DEE"/>
    <w:rsid w:val="00C8394E"/>
    <w:rsid w:val="00C862FD"/>
    <w:rsid w:val="00C94811"/>
    <w:rsid w:val="00C96F48"/>
    <w:rsid w:val="00C97F5A"/>
    <w:rsid w:val="00CA3ADC"/>
    <w:rsid w:val="00CA445A"/>
    <w:rsid w:val="00CB12A2"/>
    <w:rsid w:val="00CB26D0"/>
    <w:rsid w:val="00CB3AF6"/>
    <w:rsid w:val="00CB3ED5"/>
    <w:rsid w:val="00CB47BF"/>
    <w:rsid w:val="00CB55FA"/>
    <w:rsid w:val="00CC245C"/>
    <w:rsid w:val="00CC4C28"/>
    <w:rsid w:val="00CD0F39"/>
    <w:rsid w:val="00CE08FD"/>
    <w:rsid w:val="00CE4436"/>
    <w:rsid w:val="00CE55FF"/>
    <w:rsid w:val="00CE698E"/>
    <w:rsid w:val="00CF0E9B"/>
    <w:rsid w:val="00CF10E9"/>
    <w:rsid w:val="00CF1709"/>
    <w:rsid w:val="00CF3B9E"/>
    <w:rsid w:val="00CF713D"/>
    <w:rsid w:val="00CF7C64"/>
    <w:rsid w:val="00D05873"/>
    <w:rsid w:val="00D10AFD"/>
    <w:rsid w:val="00D13F4B"/>
    <w:rsid w:val="00D1502D"/>
    <w:rsid w:val="00D161E7"/>
    <w:rsid w:val="00D1629A"/>
    <w:rsid w:val="00D20904"/>
    <w:rsid w:val="00D21B71"/>
    <w:rsid w:val="00D21C0D"/>
    <w:rsid w:val="00D22634"/>
    <w:rsid w:val="00D2504D"/>
    <w:rsid w:val="00D30C52"/>
    <w:rsid w:val="00D34185"/>
    <w:rsid w:val="00D40D9C"/>
    <w:rsid w:val="00D432EA"/>
    <w:rsid w:val="00D43B4C"/>
    <w:rsid w:val="00D51A77"/>
    <w:rsid w:val="00D52DAD"/>
    <w:rsid w:val="00D60C74"/>
    <w:rsid w:val="00D618AF"/>
    <w:rsid w:val="00D628F0"/>
    <w:rsid w:val="00D6353D"/>
    <w:rsid w:val="00D63DF4"/>
    <w:rsid w:val="00D64BF8"/>
    <w:rsid w:val="00D733AD"/>
    <w:rsid w:val="00D7505E"/>
    <w:rsid w:val="00D77C63"/>
    <w:rsid w:val="00D77CE9"/>
    <w:rsid w:val="00D81992"/>
    <w:rsid w:val="00D82CB3"/>
    <w:rsid w:val="00D84B07"/>
    <w:rsid w:val="00D9212D"/>
    <w:rsid w:val="00D92779"/>
    <w:rsid w:val="00D92A83"/>
    <w:rsid w:val="00D93BDD"/>
    <w:rsid w:val="00D941B3"/>
    <w:rsid w:val="00D94694"/>
    <w:rsid w:val="00D948FA"/>
    <w:rsid w:val="00DA1565"/>
    <w:rsid w:val="00DA3930"/>
    <w:rsid w:val="00DA3F90"/>
    <w:rsid w:val="00DA4D44"/>
    <w:rsid w:val="00DA4E54"/>
    <w:rsid w:val="00DB049D"/>
    <w:rsid w:val="00DB2E9C"/>
    <w:rsid w:val="00DB3C77"/>
    <w:rsid w:val="00DB63A7"/>
    <w:rsid w:val="00DC0E30"/>
    <w:rsid w:val="00DC10C7"/>
    <w:rsid w:val="00DC1999"/>
    <w:rsid w:val="00DC5F9F"/>
    <w:rsid w:val="00DC776E"/>
    <w:rsid w:val="00DC7915"/>
    <w:rsid w:val="00DD23BE"/>
    <w:rsid w:val="00DD31EC"/>
    <w:rsid w:val="00DD4158"/>
    <w:rsid w:val="00DD51BD"/>
    <w:rsid w:val="00DD7E01"/>
    <w:rsid w:val="00DE0424"/>
    <w:rsid w:val="00DE2007"/>
    <w:rsid w:val="00DE3EA4"/>
    <w:rsid w:val="00DE75F0"/>
    <w:rsid w:val="00DE7613"/>
    <w:rsid w:val="00DF36D9"/>
    <w:rsid w:val="00DF4880"/>
    <w:rsid w:val="00E027F1"/>
    <w:rsid w:val="00E04CDC"/>
    <w:rsid w:val="00E05FE1"/>
    <w:rsid w:val="00E10F8A"/>
    <w:rsid w:val="00E11DE9"/>
    <w:rsid w:val="00E169F0"/>
    <w:rsid w:val="00E20CFC"/>
    <w:rsid w:val="00E221FB"/>
    <w:rsid w:val="00E234C1"/>
    <w:rsid w:val="00E306BF"/>
    <w:rsid w:val="00E33FE3"/>
    <w:rsid w:val="00E40E64"/>
    <w:rsid w:val="00E41119"/>
    <w:rsid w:val="00E417BB"/>
    <w:rsid w:val="00E43ED1"/>
    <w:rsid w:val="00E441E3"/>
    <w:rsid w:val="00E460C7"/>
    <w:rsid w:val="00E47100"/>
    <w:rsid w:val="00E47D61"/>
    <w:rsid w:val="00E503D9"/>
    <w:rsid w:val="00E50BD6"/>
    <w:rsid w:val="00E60981"/>
    <w:rsid w:val="00E60B88"/>
    <w:rsid w:val="00E67D15"/>
    <w:rsid w:val="00E71C47"/>
    <w:rsid w:val="00E777D4"/>
    <w:rsid w:val="00E84F6F"/>
    <w:rsid w:val="00E84FB8"/>
    <w:rsid w:val="00E86174"/>
    <w:rsid w:val="00E86478"/>
    <w:rsid w:val="00E91387"/>
    <w:rsid w:val="00E92B4E"/>
    <w:rsid w:val="00E945BD"/>
    <w:rsid w:val="00E97067"/>
    <w:rsid w:val="00EA066A"/>
    <w:rsid w:val="00EA09FE"/>
    <w:rsid w:val="00EA20A1"/>
    <w:rsid w:val="00EA44D7"/>
    <w:rsid w:val="00EB0689"/>
    <w:rsid w:val="00EB1330"/>
    <w:rsid w:val="00EB30B1"/>
    <w:rsid w:val="00EB3EB0"/>
    <w:rsid w:val="00EB4FEA"/>
    <w:rsid w:val="00EB6CF1"/>
    <w:rsid w:val="00EB721C"/>
    <w:rsid w:val="00EC07F5"/>
    <w:rsid w:val="00EC1EB2"/>
    <w:rsid w:val="00EC2420"/>
    <w:rsid w:val="00ED0926"/>
    <w:rsid w:val="00ED61C9"/>
    <w:rsid w:val="00ED6B69"/>
    <w:rsid w:val="00EE159F"/>
    <w:rsid w:val="00EE22BF"/>
    <w:rsid w:val="00EE2587"/>
    <w:rsid w:val="00EE4637"/>
    <w:rsid w:val="00EF0B04"/>
    <w:rsid w:val="00EF17CA"/>
    <w:rsid w:val="00EF27A9"/>
    <w:rsid w:val="00EF6B66"/>
    <w:rsid w:val="00F060A0"/>
    <w:rsid w:val="00F069EE"/>
    <w:rsid w:val="00F06C39"/>
    <w:rsid w:val="00F10379"/>
    <w:rsid w:val="00F10E64"/>
    <w:rsid w:val="00F10EB9"/>
    <w:rsid w:val="00F115BB"/>
    <w:rsid w:val="00F11B87"/>
    <w:rsid w:val="00F12D0C"/>
    <w:rsid w:val="00F16FCB"/>
    <w:rsid w:val="00F2584A"/>
    <w:rsid w:val="00F26555"/>
    <w:rsid w:val="00F31189"/>
    <w:rsid w:val="00F322A1"/>
    <w:rsid w:val="00F37EB7"/>
    <w:rsid w:val="00F424E5"/>
    <w:rsid w:val="00F437D9"/>
    <w:rsid w:val="00F46DD2"/>
    <w:rsid w:val="00F557A5"/>
    <w:rsid w:val="00F565AE"/>
    <w:rsid w:val="00F57FBD"/>
    <w:rsid w:val="00F61445"/>
    <w:rsid w:val="00F64362"/>
    <w:rsid w:val="00F65D12"/>
    <w:rsid w:val="00F6684C"/>
    <w:rsid w:val="00F668A1"/>
    <w:rsid w:val="00F70C11"/>
    <w:rsid w:val="00F717B4"/>
    <w:rsid w:val="00F72018"/>
    <w:rsid w:val="00F7382F"/>
    <w:rsid w:val="00F75CE5"/>
    <w:rsid w:val="00F85A44"/>
    <w:rsid w:val="00F87019"/>
    <w:rsid w:val="00F913A1"/>
    <w:rsid w:val="00F9176E"/>
    <w:rsid w:val="00F91BB9"/>
    <w:rsid w:val="00F91DA6"/>
    <w:rsid w:val="00F928B0"/>
    <w:rsid w:val="00F94848"/>
    <w:rsid w:val="00F960B0"/>
    <w:rsid w:val="00FA184D"/>
    <w:rsid w:val="00FA1C0B"/>
    <w:rsid w:val="00FB18CE"/>
    <w:rsid w:val="00FB1B17"/>
    <w:rsid w:val="00FB2BE8"/>
    <w:rsid w:val="00FB6C17"/>
    <w:rsid w:val="00FC12C5"/>
    <w:rsid w:val="00FC79B0"/>
    <w:rsid w:val="00FD095E"/>
    <w:rsid w:val="00FD2AB7"/>
    <w:rsid w:val="00FD3BB9"/>
    <w:rsid w:val="00FD4BBE"/>
    <w:rsid w:val="00FD79B2"/>
    <w:rsid w:val="00FE32A4"/>
    <w:rsid w:val="00FE360E"/>
    <w:rsid w:val="00FE6A27"/>
    <w:rsid w:val="00FE75E3"/>
    <w:rsid w:val="00FF0ADB"/>
    <w:rsid w:val="00FF0CF7"/>
    <w:rsid w:val="00FF1498"/>
    <w:rsid w:val="00FF6E6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ecimalSymbol w:val=","/>
  <w:listSeparator w:val=";"/>
  <w15:docId w15:val="{EFEC817C-5E43-407E-8F23-FDD545BA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941B3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autoRedefine/>
    <w:qFormat/>
    <w:rsid w:val="00D941B3"/>
    <w:pPr>
      <w:keepNext/>
      <w:keepLines/>
      <w:numPr>
        <w:numId w:val="21"/>
      </w:numPr>
      <w:spacing w:before="480" w:after="360"/>
      <w:ind w:left="431" w:hanging="431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tsikko2">
    <w:name w:val="heading 2"/>
    <w:basedOn w:val="Normaali"/>
    <w:next w:val="Normaali"/>
    <w:link w:val="Otsikko2Char"/>
    <w:autoRedefine/>
    <w:qFormat/>
    <w:rsid w:val="00D941B3"/>
    <w:pPr>
      <w:keepNext/>
      <w:numPr>
        <w:ilvl w:val="1"/>
        <w:numId w:val="21"/>
      </w:numPr>
      <w:spacing w:before="240" w:after="240"/>
      <w:ind w:left="680" w:hanging="680"/>
      <w:outlineLvl w:val="1"/>
    </w:pPr>
    <w:rPr>
      <w:b/>
      <w:bCs/>
      <w:szCs w:val="28"/>
    </w:rPr>
  </w:style>
  <w:style w:type="paragraph" w:styleId="Otsikko3">
    <w:name w:val="heading 3"/>
    <w:basedOn w:val="Normaali"/>
    <w:next w:val="Normaali"/>
    <w:link w:val="Otsikko3Char"/>
    <w:autoRedefine/>
    <w:qFormat/>
    <w:rsid w:val="00D941B3"/>
    <w:pPr>
      <w:keepNext/>
      <w:keepLines/>
      <w:numPr>
        <w:ilvl w:val="2"/>
        <w:numId w:val="21"/>
      </w:numPr>
      <w:spacing w:before="360" w:after="240"/>
      <w:ind w:left="7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566CEE"/>
    <w:pPr>
      <w:keepNext/>
      <w:keepLines/>
      <w:numPr>
        <w:ilvl w:val="3"/>
        <w:numId w:val="21"/>
      </w:numPr>
      <w:spacing w:before="360" w:after="240"/>
      <w:ind w:left="862" w:hanging="862"/>
      <w:outlineLvl w:val="3"/>
    </w:pPr>
    <w:rPr>
      <w:rFonts w:eastAsiaTheme="majorEastAsia" w:cstheme="majorBidi"/>
      <w:bCs/>
      <w:i/>
      <w:iCs/>
    </w:rPr>
  </w:style>
  <w:style w:type="paragraph" w:styleId="Otsikko5">
    <w:name w:val="heading 5"/>
    <w:basedOn w:val="Normaali"/>
    <w:next w:val="Normaali"/>
    <w:link w:val="Otsikko5Char"/>
    <w:pPr>
      <w:numPr>
        <w:ilvl w:val="4"/>
        <w:numId w:val="21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aliases w:val="Sisennetty kappale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uiPriority w:val="39"/>
    <w:rsid w:val="00BE08C4"/>
    <w:rPr>
      <w:b/>
    </w:rPr>
  </w:style>
  <w:style w:type="paragraph" w:customStyle="1" w:styleId="Sis46">
    <w:name w:val="Sis 4.6"/>
    <w:basedOn w:val="Normaali"/>
    <w:qFormat/>
    <w:rsid w:val="00EC2420"/>
    <w:pPr>
      <w:ind w:left="2608"/>
    </w:pPr>
  </w:style>
  <w:style w:type="paragraph" w:customStyle="1" w:styleId="Sis23">
    <w:name w:val="Sis 2.3"/>
    <w:basedOn w:val="Normaali"/>
    <w:qFormat/>
    <w:rsid w:val="00EC2420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rsid w:val="00D941B3"/>
    <w:rPr>
      <w:rFonts w:ascii="Trebuchet MS" w:eastAsiaTheme="majorEastAsia" w:hAnsi="Trebuchet MS" w:cstheme="majorBidi"/>
      <w:b/>
      <w:bCs/>
      <w:sz w:val="28"/>
      <w:szCs w:val="3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E08C4"/>
    <w:pPr>
      <w:spacing w:before="240" w:after="0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2"/>
      </w:numPr>
    </w:pPr>
  </w:style>
  <w:style w:type="numbering" w:customStyle="1" w:styleId="Eiluetteloa1">
    <w:name w:val="Ei luetteloa1"/>
    <w:next w:val="Eiluetteloa"/>
    <w:uiPriority w:val="99"/>
    <w:semiHidden/>
    <w:unhideWhenUsed/>
    <w:rsid w:val="000B608D"/>
  </w:style>
  <w:style w:type="paragraph" w:customStyle="1" w:styleId="Otsikko10">
    <w:name w:val="Otsikko1"/>
    <w:basedOn w:val="Normaali"/>
    <w:next w:val="Normaali"/>
    <w:uiPriority w:val="10"/>
    <w:rsid w:val="000B60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C2420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character" w:customStyle="1" w:styleId="YltunnisteChar">
    <w:name w:val="Ylätunniste Char"/>
    <w:basedOn w:val="Kappaleenoletusfontti"/>
    <w:link w:val="Yltunniste"/>
    <w:uiPriority w:val="99"/>
    <w:rsid w:val="000B608D"/>
    <w:rPr>
      <w:b/>
    </w:rPr>
  </w:style>
  <w:style w:type="character" w:customStyle="1" w:styleId="AlatunnisteChar">
    <w:name w:val="Alatunniste Char"/>
    <w:basedOn w:val="Kappaleenoletusfontti"/>
    <w:link w:val="Alatunniste"/>
    <w:uiPriority w:val="99"/>
    <w:rsid w:val="000B608D"/>
  </w:style>
  <w:style w:type="paragraph" w:customStyle="1" w:styleId="Eivli1">
    <w:name w:val="Ei väliä1"/>
    <w:next w:val="Eivli"/>
    <w:link w:val="EivliChar"/>
    <w:uiPriority w:val="1"/>
    <w:rsid w:val="000B608D"/>
    <w:rPr>
      <w:rFonts w:ascii="Calibri" w:hAnsi="Calibri"/>
    </w:rPr>
  </w:style>
  <w:style w:type="character" w:customStyle="1" w:styleId="EivliChar">
    <w:name w:val="Ei väliä Char"/>
    <w:basedOn w:val="Kappaleenoletusfontti"/>
    <w:link w:val="Eivli1"/>
    <w:uiPriority w:val="1"/>
    <w:rsid w:val="000B608D"/>
    <w:rPr>
      <w:rFonts w:ascii="Calibri" w:eastAsia="Times New Roman" w:hAnsi="Calibri" w:cs="Times New Roman"/>
      <w:sz w:val="22"/>
      <w:szCs w:val="22"/>
    </w:rPr>
  </w:style>
  <w:style w:type="paragraph" w:customStyle="1" w:styleId="Alaotsikko1">
    <w:name w:val="Alaotsikko1"/>
    <w:basedOn w:val="Normaali"/>
    <w:next w:val="Normaali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B60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Otsikko2Char">
    <w:name w:val="Otsikko 2 Char"/>
    <w:basedOn w:val="Kappaleenoletusfontti"/>
    <w:link w:val="Otsikko2"/>
    <w:rsid w:val="00D941B3"/>
    <w:rPr>
      <w:rFonts w:ascii="Trebuchet MS" w:hAnsi="Trebuchet MS"/>
      <w:b/>
      <w:bCs/>
      <w:szCs w:val="28"/>
    </w:rPr>
  </w:style>
  <w:style w:type="character" w:customStyle="1" w:styleId="Otsikko3Char">
    <w:name w:val="Otsikko 3 Char"/>
    <w:basedOn w:val="Kappaleenoletusfontti"/>
    <w:link w:val="Otsikko3"/>
    <w:rsid w:val="00D941B3"/>
    <w:rPr>
      <w:rFonts w:ascii="Trebuchet MS" w:eastAsiaTheme="majorEastAsia" w:hAnsi="Trebuchet MS" w:cstheme="majorBidi"/>
      <w:b/>
      <w:bCs/>
    </w:rPr>
  </w:style>
  <w:style w:type="table" w:styleId="TaulukkoRuudukko">
    <w:name w:val="Table Grid"/>
    <w:basedOn w:val="Normaalitaulukko"/>
    <w:rsid w:val="000B608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rsid w:val="00566CEE"/>
    <w:rPr>
      <w:rFonts w:ascii="Trebuchet MS" w:eastAsiaTheme="majorEastAsia" w:hAnsi="Trebuchet MS" w:cstheme="majorBidi"/>
      <w:bCs/>
      <w:i/>
      <w:iCs/>
      <w:sz w:val="24"/>
    </w:rPr>
  </w:style>
  <w:style w:type="character" w:customStyle="1" w:styleId="Otsikko5Char">
    <w:name w:val="Otsikko 5 Char"/>
    <w:basedOn w:val="Kappaleenoletusfontti"/>
    <w:link w:val="Otsikko5"/>
    <w:rsid w:val="000B608D"/>
    <w:rPr>
      <w:rFonts w:ascii="Trebuchet MS" w:hAnsi="Trebuchet MS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608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B60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iluetteloa11">
    <w:name w:val="Ei luetteloa11"/>
    <w:next w:val="Eiluetteloa"/>
    <w:semiHidden/>
    <w:rsid w:val="000B608D"/>
  </w:style>
  <w:style w:type="paragraph" w:customStyle="1" w:styleId="SP15188425">
    <w:name w:val="SP.15.188425"/>
    <w:basedOn w:val="Normaali"/>
    <w:next w:val="Normaali"/>
    <w:rsid w:val="000B608D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Sisluet2">
    <w:name w:val="toc 2"/>
    <w:basedOn w:val="Normaali"/>
    <w:next w:val="Normaali"/>
    <w:autoRedefine/>
    <w:uiPriority w:val="39"/>
    <w:rsid w:val="000B608D"/>
    <w:pPr>
      <w:spacing w:before="120"/>
      <w:ind w:left="280"/>
    </w:pPr>
    <w:rPr>
      <w:rFonts w:ascii="Times New Roman" w:hAnsi="Times New Roman"/>
      <w:b/>
      <w:bCs/>
    </w:rPr>
  </w:style>
  <w:style w:type="paragraph" w:styleId="Sisluet3">
    <w:name w:val="toc 3"/>
    <w:basedOn w:val="Normaali"/>
    <w:next w:val="Normaali"/>
    <w:autoRedefine/>
    <w:uiPriority w:val="39"/>
    <w:rsid w:val="000B608D"/>
    <w:pPr>
      <w:tabs>
        <w:tab w:val="right" w:leader="dot" w:pos="9628"/>
      </w:tabs>
      <w:ind w:left="560"/>
    </w:pPr>
    <w:rPr>
      <w:rFonts w:ascii="Times New Roman" w:hAnsi="Times New Roman"/>
      <w:b/>
      <w:noProof/>
      <w:sz w:val="20"/>
      <w:szCs w:val="20"/>
    </w:rPr>
  </w:style>
  <w:style w:type="character" w:styleId="Hyperlinkki">
    <w:name w:val="Hyperlink"/>
    <w:uiPriority w:val="99"/>
    <w:rsid w:val="000B608D"/>
    <w:rPr>
      <w:color w:val="0000FF"/>
      <w:u w:val="single"/>
    </w:rPr>
  </w:style>
  <w:style w:type="paragraph" w:styleId="Sisluet4">
    <w:name w:val="toc 4"/>
    <w:basedOn w:val="Normaali"/>
    <w:next w:val="Normaali"/>
    <w:autoRedefine/>
    <w:uiPriority w:val="39"/>
    <w:rsid w:val="000B608D"/>
    <w:pPr>
      <w:ind w:left="840"/>
    </w:pPr>
    <w:rPr>
      <w:rFonts w:ascii="Times New Roman" w:hAnsi="Times New Roman"/>
      <w:sz w:val="20"/>
      <w:szCs w:val="20"/>
    </w:rPr>
  </w:style>
  <w:style w:type="character" w:styleId="Sivunumero">
    <w:name w:val="page number"/>
    <w:basedOn w:val="Kappaleenoletusfontti"/>
    <w:rsid w:val="000B608D"/>
  </w:style>
  <w:style w:type="paragraph" w:styleId="Sisennettyleipteksti">
    <w:name w:val="Body Text Indent"/>
    <w:basedOn w:val="Normaali"/>
    <w:link w:val="SisennettyleiptekstiChar"/>
    <w:rsid w:val="000B608D"/>
    <w:pPr>
      <w:spacing w:line="360" w:lineRule="atLeast"/>
    </w:pPr>
    <w:rPr>
      <w:rFonts w:ascii="Times" w:hAnsi="Times"/>
      <w:sz w:val="36"/>
      <w:szCs w:val="20"/>
      <w:lang w:val="en-AU"/>
    </w:rPr>
  </w:style>
  <w:style w:type="character" w:customStyle="1" w:styleId="SisennettyleiptekstiChar">
    <w:name w:val="Sisennetty leipäteksti Char"/>
    <w:basedOn w:val="Kappaleenoletusfontti"/>
    <w:link w:val="Sisennettyleipteksti"/>
    <w:rsid w:val="000B608D"/>
    <w:rPr>
      <w:rFonts w:ascii="Times" w:hAnsi="Times"/>
      <w:sz w:val="36"/>
      <w:szCs w:val="20"/>
      <w:lang w:val="en-AU"/>
    </w:rPr>
  </w:style>
  <w:style w:type="paragraph" w:styleId="Leipteksti">
    <w:name w:val="Body Text"/>
    <w:basedOn w:val="Normaali"/>
    <w:link w:val="LeiptekstiChar"/>
    <w:rsid w:val="000B608D"/>
    <w:pPr>
      <w:spacing w:after="120"/>
    </w:pPr>
    <w:rPr>
      <w:rFonts w:ascii="Times New Roman" w:hAnsi="Times New Roman"/>
      <w:sz w:val="28"/>
      <w:szCs w:val="24"/>
    </w:rPr>
  </w:style>
  <w:style w:type="character" w:customStyle="1" w:styleId="LeiptekstiChar">
    <w:name w:val="Leipäteksti Char"/>
    <w:basedOn w:val="Kappaleenoletusfontti"/>
    <w:link w:val="Leipteksti"/>
    <w:rsid w:val="000B608D"/>
    <w:rPr>
      <w:rFonts w:ascii="Times New Roman" w:hAnsi="Times New Roman"/>
      <w:sz w:val="28"/>
      <w:szCs w:val="24"/>
    </w:rPr>
  </w:style>
  <w:style w:type="character" w:styleId="AvattuHyperlinkki">
    <w:name w:val="FollowedHyperlink"/>
    <w:rsid w:val="000B608D"/>
    <w:rPr>
      <w:color w:val="606420"/>
      <w:u w:val="single"/>
    </w:rPr>
  </w:style>
  <w:style w:type="paragraph" w:styleId="NormaaliWWW">
    <w:name w:val="Normal (Web)"/>
    <w:basedOn w:val="Normaali"/>
    <w:uiPriority w:val="99"/>
    <w:rsid w:val="000B60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laviitteenteksti">
    <w:name w:val="footnote text"/>
    <w:basedOn w:val="Normaali"/>
    <w:link w:val="AlaviitteentekstiChar"/>
    <w:rsid w:val="000B608D"/>
    <w:rPr>
      <w:rFonts w:ascii="Times New Roman" w:hAnsi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0B608D"/>
    <w:rPr>
      <w:rFonts w:ascii="Times New Roman" w:hAnsi="Times New Roman"/>
      <w:sz w:val="20"/>
      <w:szCs w:val="20"/>
    </w:rPr>
  </w:style>
  <w:style w:type="numbering" w:customStyle="1" w:styleId="Eiluetteloa2">
    <w:name w:val="Ei luetteloa2"/>
    <w:next w:val="Eiluetteloa"/>
    <w:semiHidden/>
    <w:rsid w:val="000B608D"/>
  </w:style>
  <w:style w:type="numbering" w:customStyle="1" w:styleId="Eiluetteloa3">
    <w:name w:val="Ei luetteloa3"/>
    <w:next w:val="Eiluetteloa"/>
    <w:semiHidden/>
    <w:rsid w:val="000B608D"/>
  </w:style>
  <w:style w:type="character" w:styleId="Kommentinviite">
    <w:name w:val="annotation reference"/>
    <w:basedOn w:val="Kappaleenoletusfontti"/>
    <w:rsid w:val="000B608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B608D"/>
    <w:rPr>
      <w:rFonts w:ascii="Times New Roman" w:hAnsi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B608D"/>
    <w:rPr>
      <w:rFonts w:ascii="Times New Roman" w:hAnsi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0B608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B608D"/>
    <w:rPr>
      <w:rFonts w:ascii="Times New Roman" w:hAnsi="Times New Roman"/>
      <w:b/>
      <w:bCs/>
      <w:sz w:val="20"/>
      <w:szCs w:val="20"/>
    </w:rPr>
  </w:style>
  <w:style w:type="paragraph" w:customStyle="1" w:styleId="Sisluet51">
    <w:name w:val="Sisluet 51"/>
    <w:basedOn w:val="Normaali"/>
    <w:next w:val="Normaali"/>
    <w:autoRedefine/>
    <w:uiPriority w:val="39"/>
    <w:unhideWhenUsed/>
    <w:rsid w:val="000B608D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1">
    <w:name w:val="Sisluet 61"/>
    <w:basedOn w:val="Normaali"/>
    <w:next w:val="Normaali"/>
    <w:autoRedefine/>
    <w:uiPriority w:val="39"/>
    <w:unhideWhenUsed/>
    <w:rsid w:val="000B608D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1">
    <w:name w:val="Sisluet 71"/>
    <w:basedOn w:val="Normaali"/>
    <w:next w:val="Normaali"/>
    <w:autoRedefine/>
    <w:uiPriority w:val="39"/>
    <w:unhideWhenUsed/>
    <w:rsid w:val="000B608D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1">
    <w:name w:val="Sisluet 81"/>
    <w:basedOn w:val="Normaali"/>
    <w:next w:val="Normaali"/>
    <w:autoRedefine/>
    <w:uiPriority w:val="39"/>
    <w:unhideWhenUsed/>
    <w:rsid w:val="000B608D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1">
    <w:name w:val="Sisluet 91"/>
    <w:basedOn w:val="Normaali"/>
    <w:next w:val="Normaali"/>
    <w:autoRedefine/>
    <w:uiPriority w:val="39"/>
    <w:unhideWhenUsed/>
    <w:rsid w:val="000B608D"/>
    <w:pPr>
      <w:spacing w:after="100" w:line="276" w:lineRule="auto"/>
      <w:ind w:left="1760"/>
    </w:pPr>
    <w:rPr>
      <w:rFonts w:ascii="Calibri" w:hAnsi="Calibri"/>
    </w:rPr>
  </w:style>
  <w:style w:type="paragraph" w:styleId="Allekirjoitus">
    <w:name w:val="Signature"/>
    <w:basedOn w:val="Normaali"/>
    <w:link w:val="Allekirjoi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AllekirjoitusChar">
    <w:name w:val="Allekirjoitus Char"/>
    <w:basedOn w:val="Kappaleenoletusfontti"/>
    <w:link w:val="Allekirjoitus"/>
    <w:rsid w:val="000B608D"/>
    <w:rPr>
      <w:rFonts w:ascii="Times New Roman" w:hAnsi="Times New Roman"/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0B608D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0B608D"/>
    <w:rPr>
      <w:rFonts w:ascii="Tahoma" w:hAnsi="Tahoma" w:cs="Tahoma"/>
      <w:sz w:val="16"/>
      <w:szCs w:val="16"/>
    </w:rPr>
  </w:style>
  <w:style w:type="paragraph" w:customStyle="1" w:styleId="Erottuvalainaus1">
    <w:name w:val="Erottuva lainaus1"/>
    <w:basedOn w:val="Normaali"/>
    <w:next w:val="Normaali"/>
    <w:uiPriority w:val="30"/>
    <w:rsid w:val="000B608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B608D"/>
    <w:rPr>
      <w:b/>
      <w:bCs/>
      <w:i/>
      <w:iCs/>
      <w:color w:val="4F81BD"/>
      <w:sz w:val="24"/>
      <w:szCs w:val="24"/>
    </w:rPr>
  </w:style>
  <w:style w:type="paragraph" w:styleId="Hakemisto1">
    <w:name w:val="index 1"/>
    <w:basedOn w:val="Normaali"/>
    <w:next w:val="Normaali"/>
    <w:autoRedefine/>
    <w:rsid w:val="000B608D"/>
    <w:pPr>
      <w:ind w:left="240" w:hanging="240"/>
    </w:pPr>
    <w:rPr>
      <w:rFonts w:ascii="Times New Roman" w:hAnsi="Times New Roman"/>
      <w:szCs w:val="24"/>
    </w:rPr>
  </w:style>
  <w:style w:type="paragraph" w:styleId="Hakemisto2">
    <w:name w:val="index 2"/>
    <w:basedOn w:val="Normaali"/>
    <w:next w:val="Normaali"/>
    <w:autoRedefine/>
    <w:rsid w:val="000B608D"/>
    <w:pPr>
      <w:ind w:left="480" w:hanging="240"/>
    </w:pPr>
    <w:rPr>
      <w:rFonts w:ascii="Times New Roman" w:hAnsi="Times New Roman"/>
      <w:szCs w:val="24"/>
    </w:rPr>
  </w:style>
  <w:style w:type="paragraph" w:styleId="Hakemisto3">
    <w:name w:val="index 3"/>
    <w:basedOn w:val="Normaali"/>
    <w:next w:val="Normaali"/>
    <w:autoRedefine/>
    <w:rsid w:val="000B608D"/>
    <w:pPr>
      <w:ind w:left="720" w:hanging="240"/>
    </w:pPr>
    <w:rPr>
      <w:rFonts w:ascii="Times New Roman" w:hAnsi="Times New Roman"/>
      <w:szCs w:val="24"/>
    </w:rPr>
  </w:style>
  <w:style w:type="paragraph" w:styleId="Hakemisto4">
    <w:name w:val="index 4"/>
    <w:basedOn w:val="Normaali"/>
    <w:next w:val="Normaali"/>
    <w:autoRedefine/>
    <w:rsid w:val="000B608D"/>
    <w:pPr>
      <w:ind w:left="960" w:hanging="240"/>
    </w:pPr>
    <w:rPr>
      <w:rFonts w:ascii="Times New Roman" w:hAnsi="Times New Roman"/>
      <w:szCs w:val="24"/>
    </w:rPr>
  </w:style>
  <w:style w:type="paragraph" w:styleId="Hakemisto5">
    <w:name w:val="index 5"/>
    <w:basedOn w:val="Normaali"/>
    <w:next w:val="Normaali"/>
    <w:autoRedefine/>
    <w:rsid w:val="000B608D"/>
    <w:pPr>
      <w:ind w:left="1200" w:hanging="240"/>
    </w:pPr>
    <w:rPr>
      <w:rFonts w:ascii="Times New Roman" w:hAnsi="Times New Roman"/>
      <w:szCs w:val="24"/>
    </w:rPr>
  </w:style>
  <w:style w:type="paragraph" w:styleId="Hakemisto6">
    <w:name w:val="index 6"/>
    <w:basedOn w:val="Normaali"/>
    <w:next w:val="Normaali"/>
    <w:autoRedefine/>
    <w:rsid w:val="000B608D"/>
    <w:pPr>
      <w:ind w:left="1440" w:hanging="240"/>
    </w:pPr>
    <w:rPr>
      <w:rFonts w:ascii="Times New Roman" w:hAnsi="Times New Roman"/>
      <w:szCs w:val="24"/>
    </w:rPr>
  </w:style>
  <w:style w:type="paragraph" w:styleId="Hakemisto7">
    <w:name w:val="index 7"/>
    <w:basedOn w:val="Normaali"/>
    <w:next w:val="Normaali"/>
    <w:autoRedefine/>
    <w:rsid w:val="000B608D"/>
    <w:pPr>
      <w:ind w:left="1680" w:hanging="240"/>
    </w:pPr>
    <w:rPr>
      <w:rFonts w:ascii="Times New Roman" w:hAnsi="Times New Roman"/>
      <w:szCs w:val="24"/>
    </w:rPr>
  </w:style>
  <w:style w:type="paragraph" w:styleId="Hakemisto8">
    <w:name w:val="index 8"/>
    <w:basedOn w:val="Normaali"/>
    <w:next w:val="Normaali"/>
    <w:autoRedefine/>
    <w:rsid w:val="000B608D"/>
    <w:pPr>
      <w:ind w:left="1920" w:hanging="240"/>
    </w:pPr>
    <w:rPr>
      <w:rFonts w:ascii="Times New Roman" w:hAnsi="Times New Roman"/>
      <w:szCs w:val="24"/>
    </w:rPr>
  </w:style>
  <w:style w:type="paragraph" w:styleId="Hakemisto9">
    <w:name w:val="index 9"/>
    <w:basedOn w:val="Normaali"/>
    <w:next w:val="Normaali"/>
    <w:autoRedefine/>
    <w:rsid w:val="000B608D"/>
    <w:pPr>
      <w:ind w:left="2160" w:hanging="240"/>
    </w:pPr>
    <w:rPr>
      <w:rFonts w:ascii="Times New Roman" w:hAnsi="Times New Roman"/>
      <w:szCs w:val="24"/>
    </w:rPr>
  </w:style>
  <w:style w:type="paragraph" w:customStyle="1" w:styleId="Hakemistonotsikko1">
    <w:name w:val="Hakemiston otsikko1"/>
    <w:basedOn w:val="Normaali"/>
    <w:next w:val="Hakemisto1"/>
    <w:rsid w:val="000B608D"/>
    <w:rPr>
      <w:rFonts w:ascii="Cambria" w:hAnsi="Cambria"/>
      <w:b/>
      <w:bCs/>
      <w:szCs w:val="24"/>
    </w:rPr>
  </w:style>
  <w:style w:type="paragraph" w:styleId="HTML-esimuotoiltu">
    <w:name w:val="HTML Preformatted"/>
    <w:basedOn w:val="Normaali"/>
    <w:link w:val="HTML-esimuotoiltuChar"/>
    <w:rsid w:val="000B608D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0B608D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rsid w:val="000B608D"/>
    <w:rPr>
      <w:rFonts w:ascii="Times New Roman" w:hAnsi="Times New Roman"/>
      <w:i/>
      <w:iCs/>
      <w:szCs w:val="24"/>
    </w:rPr>
  </w:style>
  <w:style w:type="character" w:customStyle="1" w:styleId="HTML-osoiteChar">
    <w:name w:val="HTML-osoite Char"/>
    <w:basedOn w:val="Kappaleenoletusfontti"/>
    <w:link w:val="HTML-osoite"/>
    <w:rsid w:val="000B608D"/>
    <w:rPr>
      <w:rFonts w:ascii="Times New Roman" w:hAnsi="Times New Roman"/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0B608D"/>
    <w:rPr>
      <w:rFonts w:ascii="Times New Roman" w:hAnsi="Times New Roman"/>
      <w:szCs w:val="24"/>
    </w:rPr>
  </w:style>
  <w:style w:type="character" w:customStyle="1" w:styleId="HuomautuksenotsikkoChar">
    <w:name w:val="Huomautuksen otsikko Char"/>
    <w:basedOn w:val="Kappaleenoletusfontti"/>
    <w:link w:val="Huomautuksenotsikko"/>
    <w:rsid w:val="000B608D"/>
    <w:rPr>
      <w:rFonts w:ascii="Times New Roman" w:hAnsi="Times New Roman"/>
      <w:sz w:val="24"/>
      <w:szCs w:val="24"/>
    </w:rPr>
  </w:style>
  <w:style w:type="paragraph" w:styleId="Jatkoluettelo">
    <w:name w:val="List Continue"/>
    <w:basedOn w:val="Normaali"/>
    <w:rsid w:val="000B608D"/>
    <w:pPr>
      <w:spacing w:after="120"/>
      <w:ind w:left="283"/>
      <w:contextualSpacing/>
    </w:pPr>
    <w:rPr>
      <w:rFonts w:ascii="Times New Roman" w:hAnsi="Times New Roman"/>
      <w:szCs w:val="24"/>
    </w:rPr>
  </w:style>
  <w:style w:type="paragraph" w:styleId="Jatkoluettelo2">
    <w:name w:val="List Continue 2"/>
    <w:basedOn w:val="Normaali"/>
    <w:rsid w:val="000B608D"/>
    <w:pPr>
      <w:spacing w:after="120"/>
      <w:ind w:left="566"/>
      <w:contextualSpacing/>
    </w:pPr>
    <w:rPr>
      <w:rFonts w:ascii="Times New Roman" w:hAnsi="Times New Roman"/>
      <w:szCs w:val="24"/>
    </w:rPr>
  </w:style>
  <w:style w:type="paragraph" w:styleId="Jatkoluettelo3">
    <w:name w:val="List Continue 3"/>
    <w:basedOn w:val="Normaali"/>
    <w:rsid w:val="000B608D"/>
    <w:pPr>
      <w:spacing w:after="120"/>
      <w:ind w:left="849"/>
      <w:contextualSpacing/>
    </w:pPr>
    <w:rPr>
      <w:rFonts w:ascii="Times New Roman" w:hAnsi="Times New Roman"/>
      <w:szCs w:val="24"/>
    </w:rPr>
  </w:style>
  <w:style w:type="paragraph" w:styleId="Jatkoluettelo4">
    <w:name w:val="List Continue 4"/>
    <w:basedOn w:val="Normaali"/>
    <w:rsid w:val="000B608D"/>
    <w:pPr>
      <w:spacing w:after="120"/>
      <w:ind w:left="1132"/>
      <w:contextualSpacing/>
    </w:pPr>
    <w:rPr>
      <w:rFonts w:ascii="Times New Roman" w:hAnsi="Times New Roman"/>
      <w:szCs w:val="24"/>
    </w:rPr>
  </w:style>
  <w:style w:type="paragraph" w:styleId="Jatkoluettelo5">
    <w:name w:val="List Continue 5"/>
    <w:basedOn w:val="Normaali"/>
    <w:rsid w:val="000B608D"/>
    <w:pPr>
      <w:spacing w:after="120"/>
      <w:ind w:left="1415"/>
      <w:contextualSpacing/>
    </w:pPr>
    <w:rPr>
      <w:rFonts w:ascii="Times New Roman" w:hAnsi="Times New Roman"/>
      <w:szCs w:val="24"/>
    </w:rPr>
  </w:style>
  <w:style w:type="paragraph" w:customStyle="1" w:styleId="Kirjekuorenosoite1">
    <w:name w:val="Kirjekuoren osoite1"/>
    <w:basedOn w:val="Normaali"/>
    <w:next w:val="Kirjekuorenosoite"/>
    <w:rsid w:val="000B608D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0B608D"/>
    <w:rPr>
      <w:rFonts w:ascii="Cambria" w:hAnsi="Cambria"/>
      <w:sz w:val="20"/>
      <w:szCs w:val="20"/>
    </w:rPr>
  </w:style>
  <w:style w:type="paragraph" w:customStyle="1" w:styleId="Kuvanotsikko1">
    <w:name w:val="Kuvan otsikko1"/>
    <w:basedOn w:val="Normaali"/>
    <w:next w:val="Normaali"/>
    <w:semiHidden/>
    <w:unhideWhenUsed/>
    <w:rsid w:val="000B608D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0B608D"/>
    <w:rPr>
      <w:rFonts w:ascii="Times New Roman" w:hAnsi="Times New Roman"/>
      <w:szCs w:val="24"/>
    </w:rPr>
  </w:style>
  <w:style w:type="paragraph" w:customStyle="1" w:styleId="Lainaus1">
    <w:name w:val="Lainaus1"/>
    <w:basedOn w:val="Normaali"/>
    <w:next w:val="Normaali"/>
    <w:uiPriority w:val="29"/>
    <w:rsid w:val="000B608D"/>
    <w:rPr>
      <w:rFonts w:ascii="Times New Roman" w:hAnsi="Times New Roman"/>
      <w:i/>
      <w:iCs/>
      <w:color w:val="000000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0B608D"/>
    <w:rPr>
      <w:i/>
      <w:iCs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rsid w:val="000B608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Leipteksti2Char">
    <w:name w:val="Leipäteksti 2 Char"/>
    <w:basedOn w:val="Kappaleenoletusfontti"/>
    <w:link w:val="Leipteksti2"/>
    <w:rsid w:val="000B608D"/>
    <w:rPr>
      <w:rFonts w:ascii="Times New Roman" w:hAnsi="Times New Roman"/>
      <w:sz w:val="24"/>
      <w:szCs w:val="24"/>
    </w:rPr>
  </w:style>
  <w:style w:type="paragraph" w:styleId="Leipteksti3">
    <w:name w:val="Body Text 3"/>
    <w:basedOn w:val="Normaali"/>
    <w:link w:val="Leipteksti3Char"/>
    <w:rsid w:val="000B608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0B608D"/>
    <w:rPr>
      <w:rFonts w:ascii="Times New Roman" w:hAnsi="Times New Roman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0B608D"/>
    <w:pPr>
      <w:spacing w:after="0"/>
      <w:ind w:firstLine="360"/>
    </w:pPr>
    <w:rPr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0B608D"/>
    <w:rPr>
      <w:rFonts w:ascii="Times New Roman" w:hAnsi="Times New Roman"/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0B608D"/>
    <w:pPr>
      <w:spacing w:line="240" w:lineRule="auto"/>
      <w:ind w:left="360" w:firstLine="360"/>
    </w:pPr>
    <w:rPr>
      <w:rFonts w:ascii="Times New Roman" w:hAnsi="Times New Roman"/>
      <w:sz w:val="24"/>
      <w:szCs w:val="24"/>
      <w:lang w:val="fi-FI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0B608D"/>
    <w:rPr>
      <w:rFonts w:ascii="Times New Roman" w:hAnsi="Times New Roman"/>
      <w:sz w:val="24"/>
      <w:szCs w:val="24"/>
      <w:lang w:val="en-AU"/>
    </w:rPr>
  </w:style>
  <w:style w:type="paragraph" w:customStyle="1" w:styleId="Lohkoteksti1">
    <w:name w:val="Lohkoteksti1"/>
    <w:basedOn w:val="Normaali"/>
    <w:next w:val="Lohkoteksti"/>
    <w:rsid w:val="000B608D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  <w:szCs w:val="24"/>
    </w:rPr>
  </w:style>
  <w:style w:type="paragraph" w:styleId="Lopetus">
    <w:name w:val="Closing"/>
    <w:basedOn w:val="Normaali"/>
    <w:link w:val="Lope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LopetusChar">
    <w:name w:val="Lopetus Char"/>
    <w:basedOn w:val="Kappaleenoletusfontti"/>
    <w:link w:val="Lopetus"/>
    <w:rsid w:val="000B608D"/>
    <w:rPr>
      <w:rFonts w:ascii="Times New Roman" w:hAnsi="Times New Roman"/>
      <w:sz w:val="24"/>
      <w:szCs w:val="24"/>
    </w:rPr>
  </w:style>
  <w:style w:type="paragraph" w:styleId="Loppuviitteenteksti">
    <w:name w:val="endnote text"/>
    <w:basedOn w:val="Normaali"/>
    <w:link w:val="LoppuviitteentekstiChar"/>
    <w:rsid w:val="000B608D"/>
    <w:rPr>
      <w:rFonts w:ascii="Times New Roman" w:hAnsi="Times New Roman"/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0B608D"/>
    <w:rPr>
      <w:rFonts w:ascii="Times New Roman" w:hAnsi="Times New Roman"/>
      <w:sz w:val="20"/>
      <w:szCs w:val="20"/>
    </w:rPr>
  </w:style>
  <w:style w:type="paragraph" w:styleId="Luettelo2">
    <w:name w:val="List 2"/>
    <w:basedOn w:val="Normaali"/>
    <w:rsid w:val="000B608D"/>
    <w:pPr>
      <w:ind w:left="566" w:hanging="283"/>
      <w:contextualSpacing/>
    </w:pPr>
    <w:rPr>
      <w:rFonts w:ascii="Times New Roman" w:hAnsi="Times New Roman"/>
      <w:szCs w:val="24"/>
    </w:rPr>
  </w:style>
  <w:style w:type="paragraph" w:styleId="Luettelo3">
    <w:name w:val="List 3"/>
    <w:basedOn w:val="Normaali"/>
    <w:rsid w:val="000B608D"/>
    <w:pPr>
      <w:ind w:left="849" w:hanging="283"/>
      <w:contextualSpacing/>
    </w:pPr>
    <w:rPr>
      <w:rFonts w:ascii="Times New Roman" w:hAnsi="Times New Roman"/>
      <w:szCs w:val="24"/>
    </w:rPr>
  </w:style>
  <w:style w:type="paragraph" w:styleId="Luettelo4">
    <w:name w:val="List 4"/>
    <w:basedOn w:val="Normaali"/>
    <w:rsid w:val="000B608D"/>
    <w:pPr>
      <w:ind w:left="1132" w:hanging="283"/>
      <w:contextualSpacing/>
    </w:pPr>
    <w:rPr>
      <w:rFonts w:ascii="Times New Roman" w:hAnsi="Times New Roman"/>
      <w:szCs w:val="24"/>
    </w:rPr>
  </w:style>
  <w:style w:type="paragraph" w:styleId="Luettelo5">
    <w:name w:val="List 5"/>
    <w:basedOn w:val="Normaali"/>
    <w:rsid w:val="000B608D"/>
    <w:pPr>
      <w:ind w:left="1415" w:hanging="283"/>
      <w:contextualSpacing/>
    </w:pPr>
    <w:rPr>
      <w:rFonts w:ascii="Times New Roman" w:hAnsi="Times New Roman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0B608D"/>
    <w:rPr>
      <w:rFonts w:ascii="Times New Roman" w:hAnsi="Times New Roman"/>
      <w:szCs w:val="24"/>
    </w:rPr>
  </w:style>
  <w:style w:type="paragraph" w:customStyle="1" w:styleId="Lhdeluettelonotsikko1">
    <w:name w:val="Lähdeluettelon otsikko1"/>
    <w:basedOn w:val="Normaali"/>
    <w:next w:val="Normaali"/>
    <w:rsid w:val="000B608D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rsid w:val="000B608D"/>
    <w:pPr>
      <w:ind w:left="240" w:hanging="240"/>
    </w:pPr>
    <w:rPr>
      <w:rFonts w:ascii="Times New Roman" w:hAnsi="Times New Roman"/>
      <w:szCs w:val="24"/>
    </w:rPr>
  </w:style>
  <w:style w:type="paragraph" w:styleId="Makroteksti">
    <w:name w:val="macro"/>
    <w:link w:val="MakrotekstiChar"/>
    <w:rsid w:val="000B6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rsid w:val="000B608D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rsid w:val="000B608D"/>
    <w:pPr>
      <w:numPr>
        <w:numId w:val="3"/>
      </w:numPr>
      <w:contextualSpacing/>
    </w:pPr>
    <w:rPr>
      <w:rFonts w:ascii="Times New Roman" w:hAnsi="Times New Roman"/>
      <w:szCs w:val="24"/>
    </w:rPr>
  </w:style>
  <w:style w:type="paragraph" w:styleId="Merkittyluettelo2">
    <w:name w:val="List Bullet 2"/>
    <w:basedOn w:val="Normaali"/>
    <w:rsid w:val="000B608D"/>
    <w:pPr>
      <w:numPr>
        <w:numId w:val="4"/>
      </w:numPr>
      <w:contextualSpacing/>
    </w:pPr>
    <w:rPr>
      <w:rFonts w:ascii="Times New Roman" w:hAnsi="Times New Roman"/>
      <w:szCs w:val="24"/>
    </w:rPr>
  </w:style>
  <w:style w:type="paragraph" w:styleId="Merkittyluettelo3">
    <w:name w:val="List Bullet 3"/>
    <w:basedOn w:val="Normaali"/>
    <w:rsid w:val="000B608D"/>
    <w:pPr>
      <w:numPr>
        <w:numId w:val="5"/>
      </w:numPr>
      <w:contextualSpacing/>
    </w:pPr>
    <w:rPr>
      <w:rFonts w:ascii="Times New Roman" w:hAnsi="Times New Roman"/>
      <w:szCs w:val="24"/>
    </w:rPr>
  </w:style>
  <w:style w:type="paragraph" w:styleId="Merkittyluettelo4">
    <w:name w:val="List Bullet 4"/>
    <w:basedOn w:val="Normaali"/>
    <w:rsid w:val="000B608D"/>
    <w:pPr>
      <w:numPr>
        <w:numId w:val="6"/>
      </w:numPr>
      <w:contextualSpacing/>
    </w:pPr>
    <w:rPr>
      <w:rFonts w:ascii="Times New Roman" w:hAnsi="Times New Roman"/>
      <w:szCs w:val="24"/>
    </w:rPr>
  </w:style>
  <w:style w:type="paragraph" w:styleId="Merkittyluettelo5">
    <w:name w:val="List Bullet 5"/>
    <w:basedOn w:val="Normaali"/>
    <w:rsid w:val="000B608D"/>
    <w:pPr>
      <w:numPr>
        <w:numId w:val="7"/>
      </w:numPr>
      <w:contextualSpacing/>
    </w:pPr>
    <w:rPr>
      <w:rFonts w:ascii="Times New Roman" w:hAnsi="Times New Roman"/>
      <w:szCs w:val="24"/>
    </w:rPr>
  </w:style>
  <w:style w:type="paragraph" w:styleId="Numeroituluettelo">
    <w:name w:val="List Number"/>
    <w:basedOn w:val="Normaali"/>
    <w:rsid w:val="000B608D"/>
    <w:pPr>
      <w:tabs>
        <w:tab w:val="num" w:pos="360"/>
      </w:tabs>
      <w:ind w:left="360" w:hanging="360"/>
      <w:contextualSpacing/>
    </w:pPr>
    <w:rPr>
      <w:rFonts w:ascii="Times New Roman" w:hAnsi="Times New Roman"/>
      <w:szCs w:val="24"/>
    </w:rPr>
  </w:style>
  <w:style w:type="paragraph" w:styleId="Numeroituluettelo2">
    <w:name w:val="List Number 2"/>
    <w:basedOn w:val="Normaali"/>
    <w:rsid w:val="000B608D"/>
    <w:pPr>
      <w:tabs>
        <w:tab w:val="num" w:pos="643"/>
      </w:tabs>
      <w:ind w:left="643" w:hanging="360"/>
      <w:contextualSpacing/>
    </w:pPr>
    <w:rPr>
      <w:rFonts w:ascii="Times New Roman" w:hAnsi="Times New Roman"/>
      <w:szCs w:val="24"/>
    </w:rPr>
  </w:style>
  <w:style w:type="paragraph" w:styleId="Numeroituluettelo3">
    <w:name w:val="List Number 3"/>
    <w:basedOn w:val="Normaali"/>
    <w:rsid w:val="000B608D"/>
    <w:pPr>
      <w:tabs>
        <w:tab w:val="num" w:pos="926"/>
      </w:tabs>
      <w:ind w:left="926" w:hanging="360"/>
      <w:contextualSpacing/>
    </w:pPr>
    <w:rPr>
      <w:rFonts w:ascii="Times New Roman" w:hAnsi="Times New Roman"/>
      <w:szCs w:val="24"/>
    </w:rPr>
  </w:style>
  <w:style w:type="paragraph" w:styleId="Numeroituluettelo4">
    <w:name w:val="List Number 4"/>
    <w:basedOn w:val="Normaali"/>
    <w:rsid w:val="000B608D"/>
    <w:pPr>
      <w:tabs>
        <w:tab w:val="num" w:pos="1209"/>
      </w:tabs>
      <w:ind w:left="1209" w:hanging="360"/>
      <w:contextualSpacing/>
    </w:pPr>
    <w:rPr>
      <w:rFonts w:ascii="Times New Roman" w:hAnsi="Times New Roman"/>
      <w:szCs w:val="24"/>
    </w:rPr>
  </w:style>
  <w:style w:type="paragraph" w:styleId="Numeroituluettelo5">
    <w:name w:val="List Number 5"/>
    <w:basedOn w:val="Normaali"/>
    <w:rsid w:val="000B608D"/>
    <w:pPr>
      <w:tabs>
        <w:tab w:val="num" w:pos="1492"/>
      </w:tabs>
      <w:ind w:left="1492" w:hanging="360"/>
      <w:contextualSpacing/>
    </w:pPr>
    <w:rPr>
      <w:rFonts w:ascii="Times New Roman" w:hAnsi="Times New Roman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B608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B60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rsid w:val="000B608D"/>
    <w:rPr>
      <w:rFonts w:ascii="Times New Roman" w:hAnsi="Times New Roman"/>
      <w:szCs w:val="24"/>
    </w:rPr>
  </w:style>
  <w:style w:type="character" w:customStyle="1" w:styleId="PivmrChar">
    <w:name w:val="Päivämäärä Char"/>
    <w:basedOn w:val="Kappaleenoletusfontti"/>
    <w:link w:val="Pivmr"/>
    <w:rsid w:val="000B608D"/>
    <w:rPr>
      <w:rFonts w:ascii="Times New Roman" w:hAnsi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0B608D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0B608D"/>
    <w:rPr>
      <w:rFonts w:ascii="Times New Roman" w:hAnsi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0B608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0B608D"/>
    <w:rPr>
      <w:rFonts w:ascii="Times New Roman" w:hAnsi="Times New Roman"/>
      <w:sz w:val="16"/>
      <w:szCs w:val="16"/>
    </w:rPr>
  </w:style>
  <w:style w:type="paragraph" w:styleId="Tervehdys">
    <w:name w:val="Salutation"/>
    <w:basedOn w:val="Normaali"/>
    <w:next w:val="Normaali"/>
    <w:link w:val="TervehdysChar"/>
    <w:rsid w:val="000B608D"/>
    <w:rPr>
      <w:rFonts w:ascii="Times New Roman" w:hAnsi="Times New Roman"/>
      <w:szCs w:val="24"/>
    </w:rPr>
  </w:style>
  <w:style w:type="character" w:customStyle="1" w:styleId="TervehdysChar">
    <w:name w:val="Tervehdys Char"/>
    <w:basedOn w:val="Kappaleenoletusfontti"/>
    <w:link w:val="Tervehdys"/>
    <w:rsid w:val="000B608D"/>
    <w:rPr>
      <w:rFonts w:ascii="Times New Roman" w:hAnsi="Times New Roman"/>
      <w:sz w:val="24"/>
      <w:szCs w:val="24"/>
    </w:rPr>
  </w:style>
  <w:style w:type="paragraph" w:styleId="Vaintekstin">
    <w:name w:val="Plain Text"/>
    <w:basedOn w:val="Normaali"/>
    <w:link w:val="VaintekstinChar"/>
    <w:rsid w:val="000B608D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0B608D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0B608D"/>
    <w:pPr>
      <w:ind w:left="1304"/>
    </w:pPr>
    <w:rPr>
      <w:rFonts w:ascii="Times New Roman" w:hAnsi="Times New Roman"/>
      <w:szCs w:val="24"/>
    </w:rPr>
  </w:style>
  <w:style w:type="paragraph" w:styleId="Viestinallekirjoitus">
    <w:name w:val="E-mail Signature"/>
    <w:basedOn w:val="Normaali"/>
    <w:link w:val="ViestinallekirjoitusChar"/>
    <w:rsid w:val="000B608D"/>
    <w:rPr>
      <w:rFonts w:ascii="Times New Roman" w:hAnsi="Times New Roman"/>
      <w:szCs w:val="24"/>
    </w:rPr>
  </w:style>
  <w:style w:type="character" w:customStyle="1" w:styleId="ViestinallekirjoitusChar">
    <w:name w:val="Viestin allekirjoitus Char"/>
    <w:basedOn w:val="Kappaleenoletusfontti"/>
    <w:link w:val="Viestinallekirjoitus"/>
    <w:rsid w:val="000B608D"/>
    <w:rPr>
      <w:rFonts w:ascii="Times New Roman" w:hAnsi="Times New Roman"/>
      <w:sz w:val="24"/>
      <w:szCs w:val="24"/>
    </w:rPr>
  </w:style>
  <w:style w:type="paragraph" w:customStyle="1" w:styleId="Viestinotsikko1">
    <w:name w:val="Viestin otsikko1"/>
    <w:basedOn w:val="Normaali"/>
    <w:next w:val="Viestinotsikko"/>
    <w:link w:val="ViestinotsikkoChar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1"/>
    <w:rsid w:val="000B608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tsikko">
    <w:name w:val="Title"/>
    <w:basedOn w:val="Normaali"/>
    <w:next w:val="Normaali"/>
    <w:link w:val="OtsikkoChar"/>
    <w:uiPriority w:val="10"/>
    <w:qFormat/>
    <w:rsid w:val="00EC2420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1">
    <w:name w:val="Otsikko Char1"/>
    <w:basedOn w:val="Kappaleenoletusfontti"/>
    <w:rsid w:val="000B6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ivli">
    <w:name w:val="No Spacing"/>
    <w:uiPriority w:val="1"/>
    <w:rsid w:val="000B608D"/>
  </w:style>
  <w:style w:type="paragraph" w:styleId="Alaotsikko">
    <w:name w:val="Subtitle"/>
    <w:basedOn w:val="Normaali"/>
    <w:next w:val="Normaali"/>
    <w:link w:val="AlaotsikkoChar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1">
    <w:name w:val="Alaotsikko Char1"/>
    <w:basedOn w:val="Kappaleenoletusfontti"/>
    <w:rsid w:val="000B60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0B6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ErottuvalainausChar1">
    <w:name w:val="Erottuva lainaus Char1"/>
    <w:basedOn w:val="Kappaleenoletusfontti"/>
    <w:uiPriority w:val="30"/>
    <w:rsid w:val="000B608D"/>
    <w:rPr>
      <w:b/>
      <w:bCs/>
      <w:i/>
      <w:iCs/>
      <w:color w:val="4F81BD" w:themeColor="accent1"/>
    </w:rPr>
  </w:style>
  <w:style w:type="paragraph" w:styleId="Kirjekuorenosoite">
    <w:name w:val="envelope address"/>
    <w:basedOn w:val="Normaali"/>
    <w:rsid w:val="000B60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rsid w:val="000B608D"/>
    <w:rPr>
      <w:rFonts w:asciiTheme="majorHAnsi" w:eastAsiaTheme="majorEastAsia" w:hAnsiTheme="majorHAnsi" w:cstheme="majorBidi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rsid w:val="000B608D"/>
    <w:rPr>
      <w:i/>
      <w:iCs/>
      <w:color w:val="000000"/>
      <w:szCs w:val="24"/>
    </w:rPr>
  </w:style>
  <w:style w:type="character" w:customStyle="1" w:styleId="LainausChar1">
    <w:name w:val="Lainaus Char1"/>
    <w:basedOn w:val="Kappaleenoletusfontti"/>
    <w:uiPriority w:val="29"/>
    <w:rsid w:val="000B608D"/>
    <w:rPr>
      <w:i/>
      <w:iCs/>
      <w:color w:val="000000" w:themeColor="text1"/>
    </w:rPr>
  </w:style>
  <w:style w:type="paragraph" w:styleId="Lohkoteksti">
    <w:name w:val="Block Text"/>
    <w:basedOn w:val="Normaali"/>
    <w:rsid w:val="000B608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Viestinotsikko">
    <w:name w:val="Message Header"/>
    <w:basedOn w:val="Normaali"/>
    <w:link w:val="ViestinotsikkoChar1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1">
    <w:name w:val="Viestin otsikko Char1"/>
    <w:basedOn w:val="Kappaleenoletusfontti"/>
    <w:link w:val="Viestinotsikko"/>
    <w:rsid w:val="000B60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sluet5">
    <w:name w:val="toc 5"/>
    <w:basedOn w:val="Normaali"/>
    <w:next w:val="Normaali"/>
    <w:autoRedefine/>
    <w:uiPriority w:val="39"/>
    <w:unhideWhenUsed/>
    <w:rsid w:val="00883F46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Sisluet6">
    <w:name w:val="toc 6"/>
    <w:basedOn w:val="Normaali"/>
    <w:next w:val="Normaali"/>
    <w:autoRedefine/>
    <w:uiPriority w:val="39"/>
    <w:unhideWhenUsed/>
    <w:rsid w:val="00883F46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Sisluet7">
    <w:name w:val="toc 7"/>
    <w:basedOn w:val="Normaali"/>
    <w:next w:val="Normaali"/>
    <w:autoRedefine/>
    <w:uiPriority w:val="39"/>
    <w:unhideWhenUsed/>
    <w:rsid w:val="00883F46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Sisluet8">
    <w:name w:val="toc 8"/>
    <w:basedOn w:val="Normaali"/>
    <w:next w:val="Normaali"/>
    <w:autoRedefine/>
    <w:uiPriority w:val="39"/>
    <w:unhideWhenUsed/>
    <w:rsid w:val="00883F46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Sisluet9">
    <w:name w:val="toc 9"/>
    <w:basedOn w:val="Normaali"/>
    <w:next w:val="Normaali"/>
    <w:autoRedefine/>
    <w:uiPriority w:val="39"/>
    <w:unhideWhenUsed/>
    <w:rsid w:val="00883F46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WopiFrame2.aspx?sourcedoc=%7bDE71591C-58E3-487E-8DC5-518D7FF5E185%7d&amp;file=Kilpirauhasen%20gammakuvaus%20Tc-99m%20oys%20kuv%20pot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9DBAEA1E-79E3-4E7B-909C-737381E1AEAC%7d&amp;file=Kilpirauhasen%20gammakuvaus%20oys%20kuv%20til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i:0#.w|oysnet\kokkonsm</DisplayName>
        <AccountId>366</AccountId>
        <AccountType/>
      </UserInfo>
    </Dokumjentin_x0020_hyväksyjä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Kuvantamisen_x0020_turvallisuusohje xmlns="0af04246-5dcb-4e38-b8a1-4adaeb368127">false</Kuvantamisen_x0020_turvallisuusohje>
    <Language xmlns="http://schemas.microsoft.com/sharepoint/v3">Finnish (Finland)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BA1AN Kilpirauhasen gammakuvaus</TermName>
          <TermId xmlns="http://schemas.microsoft.com/office/infopath/2007/PartnerControls">e55b1e0d-5b1f-423b-b61b-2118f73bb806</TermId>
        </TermInfo>
      </Terms>
    </pa7e7d0fcfad4aa78a62dd1f52bdaa2b>
    <_dlc_DocId xmlns="d3e50268-7799-48af-83c3-9a9b063078bc">PPSHP-1249379545-4789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Url xmlns="d3e50268-7799-48af-83c3-9a9b063078bc">
      <Url>https://julkaisu.oysnet.ppshp.fi/_layouts/15/DocIdRedir.aspx?ID=PPSHP-1249379545-4789</Url>
      <Description>PPSHP-1249379545-4789</Description>
    </_dlc_DocIdUrl>
    <TaxCatchAll xmlns="d3e50268-7799-48af-83c3-9a9b063078bc">
      <Value>1313</Value>
      <Value>1154</Value>
      <Value>1527</Value>
      <Value>2253</Value>
      <Value>44</Value>
      <Value>978</Value>
      <Value>42</Value>
      <Value>41</Value>
      <Value>821</Value>
      <Value>650</Value>
    </TaxCatchAl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df496f8924d0400287f1ac5901a0600e xmlns="d3e50268-7799-48af-83c3-9a9b063078bc">
      <Terms xmlns="http://schemas.microsoft.com/office/infopath/2007/PartnerControls"/>
    </df496f8924d0400287f1ac5901a0600e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p29133bec810493ea0a0db9a4000807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4) toimialue</TermName>
          <TermId xmlns="http://schemas.microsoft.com/office/infopath/2007/PartnerControls">ffb16120-21cc-4a3c-bcbe-f38f37ce3907</TermId>
        </TermInfo>
      </Terms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4145963-A050-404C-8672-BA26C02E8A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9DAB13-77F9-432A-94A5-C80FDFABD1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f04246-5dcb-4e38-b8a1-4adaeb368127"/>
    <ds:schemaRef ds:uri="d3e50268-7799-48af-83c3-9a9b063078bc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42D2B9-5C92-454D-AF80-72EDBC66DD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93F1-A643-4D00-9A3F-E36F1B9C6916}"/>
</file>

<file path=customXml/itemProps5.xml><?xml version="1.0" encoding="utf-8"?>
<ds:datastoreItem xmlns:ds="http://schemas.openxmlformats.org/officeDocument/2006/customXml" ds:itemID="{89351DE8-1E99-4B43-A64A-F27DD9E2AEC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865BE98-8CE7-4F57-8F9E-0119257E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1225</Words>
  <Characters>9923</Characters>
  <Application>Microsoft Office Word</Application>
  <DocSecurity>0</DocSecurity>
  <Lines>82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Kilpirauhasmetastaasien gammakuvaus oys kuv men</vt:lpstr>
    </vt:vector>
  </TitlesOfParts>
  <Company>ppshp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Kilpirauhasen gammakuvaus oys kuv men</dc:title>
  <dc:creator>Karjalainen Aira</dc:creator>
  <cp:keywords/>
  <cp:lastModifiedBy>Väänänen Minna</cp:lastModifiedBy>
  <cp:revision>36</cp:revision>
  <cp:lastPrinted>2017-09-04T11:50:00Z</cp:lastPrinted>
  <dcterms:created xsi:type="dcterms:W3CDTF">2020-08-12T08:18:00Z</dcterms:created>
  <dcterms:modified xsi:type="dcterms:W3CDTF">2023-03-02T10:11:00Z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956383c7-4a61-41c9-af23-6325977e80e5</vt:lpwstr>
  </property>
  <property fmtid="{D5CDD505-2E9C-101B-9397-08002B2CF9AE}" pid="4" name="TaxKeyword">
    <vt:lpwstr/>
  </property>
  <property fmtid="{D5CDD505-2E9C-101B-9397-08002B2CF9AE}" pid="5" name="Kuvantamisen ohjeen kohderyhmä (sisältötyypin metatieto)">
    <vt:lpwstr>978;#Projektio-/ tutkimusohjeet|00f9cfd7-e55b-40e2-b514-2b376e6bcb08</vt:lpwstr>
  </property>
  <property fmtid="{D5CDD505-2E9C-101B-9397-08002B2CF9AE}" pid="6" name="Kuvantamisen ikäryhmä">
    <vt:lpwstr>821;#Sekä aikuinen että lapsi|03920717-50d3-4d49-800d-6dad76d554d5</vt:lpwstr>
  </property>
  <property fmtid="{D5CDD505-2E9C-101B-9397-08002B2CF9AE}" pid="7" name="Toimenpidekoodit">
    <vt:lpwstr>1154;#BA1AN Kilpirauhasen gammakuvaus|e55b1e0d-5b1f-423b-b61b-2118f73bb806</vt:lpwstr>
  </property>
  <property fmtid="{D5CDD505-2E9C-101B-9397-08002B2CF9AE}" pid="8" name="Kuvantamisen laite- tai huonetieto">
    <vt:lpwstr/>
  </property>
  <property fmtid="{D5CDD505-2E9C-101B-9397-08002B2CF9AE}" pid="9" name="Kohde- / työntekijäryhmä">
    <vt:lpwstr>42;#Potilaan hoitoon osallistuva henkilöstö|21074a2b-1b44-417e-9c72-4d731d4c7a78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Kuvantamisen ohjeen tutkimusryhmät (sisältötyypin metatieto)">
    <vt:lpwstr>650;#Isotooppi|34089549-f79f-4d4d-844a-676cbbb5d2e1</vt:lpwstr>
  </property>
  <property fmtid="{D5CDD505-2E9C-101B-9397-08002B2CF9AE}" pid="12" name="Toiminnanohjauskäsikirja">
    <vt:lpwstr>1527;#5.8.1 Hoito-ohjeet|e7df8190-5083-4ca9-bf1d-9f22ac04ec87</vt:lpwstr>
  </property>
  <property fmtid="{D5CDD505-2E9C-101B-9397-08002B2CF9AE}" pid="13" name="Organisaatiotieto">
    <vt:lpwstr>41;#Kuvantaminen|13fd9652-4cc4-4c00-9faf-49cd9c600ecb</vt:lpwstr>
  </property>
  <property fmtid="{D5CDD505-2E9C-101B-9397-08002B2CF9AE}" pid="14" name="Organisaatiotiedon_x0020_tarkennus_x0020_toiminnan_x0020_mukaan">
    <vt:lpwstr/>
  </property>
  <property fmtid="{D5CDD505-2E9C-101B-9397-08002B2CF9AE}" pid="15" name="Kuvantamisen_x0020_ohjeen_x0020_elinryhm_x00e4_t_x0020__x0028_sis_x00e4_lt_x00f6_tyypin_x0020_metatieto_x0029_">
    <vt:lpwstr/>
  </property>
  <property fmtid="{D5CDD505-2E9C-101B-9397-08002B2CF9AE}" pid="16" name="Ryhmät, toimikunnat, toimielimet">
    <vt:lpwstr/>
  </property>
  <property fmtid="{D5CDD505-2E9C-101B-9397-08002B2CF9AE}" pid="17" name="Lomake (sisältötyypin metatieto)">
    <vt:lpwstr/>
  </property>
  <property fmtid="{D5CDD505-2E9C-101B-9397-08002B2CF9AE}" pid="18" name="Organisaatiotiedon tarkennus toiminnan mukaan">
    <vt:lpwstr/>
  </property>
  <property fmtid="{D5CDD505-2E9C-101B-9397-08002B2CF9AE}" pid="19" name="Kuvantamisen ohjeen elinryhmät (sisältötyypin metatieto)">
    <vt:lpwstr/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Kohdeorganisaatio">
    <vt:lpwstr>41;#Kuvantaminen|13fd9652-4cc4-4c00-9faf-49cd9c600ecb</vt:lpwstr>
  </property>
  <property fmtid="{D5CDD505-2E9C-101B-9397-08002B2CF9AE}" pid="23" name="TemplateUrl">
    <vt:lpwstr/>
  </property>
  <property fmtid="{D5CDD505-2E9C-101B-9397-08002B2CF9AE}" pid="24" name="Order">
    <vt:r8>576700</vt:r8>
  </property>
  <property fmtid="{D5CDD505-2E9C-101B-9397-08002B2CF9AE}" pid="25" name="SharedWithUsers">
    <vt:lpwstr/>
  </property>
  <property fmtid="{D5CDD505-2E9C-101B-9397-08002B2CF9AE}" pid="26" name="Dokumentti jaetaan myös ekstranetissä">
    <vt:bool>true</vt:bool>
  </property>
  <property fmtid="{D5CDD505-2E9C-101B-9397-08002B2CF9AE}" pid="27" name="Kuvantamisen tilaaja vai menetelmä">
    <vt:lpwstr>1313;#Menetelmäohje|8d7551ed-f25f-4658-af35-e281bf9731e8</vt:lpwstr>
  </property>
  <property fmtid="{D5CDD505-2E9C-101B-9397-08002B2CF9AE}" pid="28" name="Julkisuus">
    <vt:lpwstr>Julkinen</vt:lpwstr>
  </property>
  <property fmtid="{D5CDD505-2E9C-101B-9397-08002B2CF9AE}" pid="29" name="Viittaus aiempaan dokumentaatioon">
    <vt:lpwstr>, </vt:lpwstr>
  </property>
  <property fmtid="{D5CDD505-2E9C-101B-9397-08002B2CF9AE}" pid="30" name="MEO">
    <vt:lpwstr>2253;#4) toimialue|ffb16120-21cc-4a3c-bcbe-f38f37ce3907</vt:lpwstr>
  </property>
  <property fmtid="{D5CDD505-2E9C-101B-9397-08002B2CF9AE}" pid="31" name="_EmailSubject">
    <vt:lpwstr>ohjeen ohje</vt:lpwstr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_AuthorEmail">
    <vt:lpwstr>Leila.H.Makela@ppshp.fi</vt:lpwstr>
  </property>
  <property fmtid="{D5CDD505-2E9C-101B-9397-08002B2CF9AE}" pid="35" name="_NewReviewCycle">
    <vt:lpwstr/>
  </property>
  <property fmtid="{D5CDD505-2E9C-101B-9397-08002B2CF9AE}" pid="36" name="_AuthorEmailDisplayName">
    <vt:lpwstr>Mäkelä Leila Helena Lab.</vt:lpwstr>
  </property>
  <property fmtid="{D5CDD505-2E9C-101B-9397-08002B2CF9AE}" pid="37" name="Kriisiviestintä">
    <vt:lpwstr/>
  </property>
  <property fmtid="{D5CDD505-2E9C-101B-9397-08002B2CF9AE}" pid="39" name="TaxKeywordTaxHTField">
    <vt:lpwstr/>
  </property>
</Properties>
</file>